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39" w:rsidRDefault="00E04670" w:rsidP="00184FCB">
      <w:pPr>
        <w:spacing w:afterLines="50" w:line="560" w:lineRule="exact"/>
        <w:jc w:val="center"/>
        <w:rPr>
          <w:rFonts w:ascii="微软雅黑" w:eastAsia="微软雅黑" w:hAnsi="微软雅黑" w:cs="仿宋"/>
          <w:b/>
          <w:color w:val="000000"/>
          <w:sz w:val="36"/>
          <w:szCs w:val="36"/>
        </w:rPr>
      </w:pPr>
      <w:r>
        <w:rPr>
          <w:rFonts w:ascii="微软雅黑" w:eastAsia="微软雅黑" w:hAnsi="微软雅黑" w:cs="仿宋" w:hint="eastAsia"/>
          <w:b/>
          <w:color w:val="000000"/>
          <w:sz w:val="36"/>
          <w:szCs w:val="36"/>
        </w:rPr>
        <w:t>2020年度长沙民政职业技术学院</w:t>
      </w:r>
    </w:p>
    <w:p w:rsidR="00184F39" w:rsidRDefault="00184F39" w:rsidP="00184FCB">
      <w:pPr>
        <w:spacing w:afterLines="50" w:line="560" w:lineRule="exact"/>
        <w:jc w:val="center"/>
        <w:rPr>
          <w:rFonts w:ascii="微软雅黑" w:eastAsia="微软雅黑" w:hAnsi="微软雅黑" w:cs="仿宋"/>
          <w:b/>
          <w:color w:val="000000"/>
          <w:sz w:val="36"/>
          <w:szCs w:val="36"/>
        </w:rPr>
      </w:pPr>
    </w:p>
    <w:p w:rsidR="00184F39" w:rsidRDefault="00184F39" w:rsidP="00184FCB">
      <w:pPr>
        <w:spacing w:afterLines="50" w:line="560" w:lineRule="exact"/>
        <w:jc w:val="center"/>
        <w:rPr>
          <w:rFonts w:ascii="微软雅黑" w:eastAsia="微软雅黑" w:hAnsi="微软雅黑" w:cs="仿宋"/>
          <w:b/>
          <w:color w:val="000000"/>
          <w:sz w:val="36"/>
          <w:szCs w:val="36"/>
        </w:rPr>
      </w:pPr>
    </w:p>
    <w:p w:rsidR="00184F39" w:rsidRDefault="00E04670" w:rsidP="00184FCB">
      <w:pPr>
        <w:spacing w:afterLines="50" w:line="560" w:lineRule="exact"/>
        <w:jc w:val="center"/>
        <w:rPr>
          <w:rFonts w:ascii="微软雅黑" w:eastAsia="微软雅黑" w:hAnsi="微软雅黑" w:cs="仿宋"/>
          <w:b/>
          <w:color w:val="000000"/>
          <w:sz w:val="36"/>
          <w:szCs w:val="36"/>
        </w:rPr>
      </w:pPr>
      <w:r>
        <w:rPr>
          <w:rFonts w:ascii="微软雅黑" w:eastAsia="微软雅黑" w:hAnsi="微软雅黑" w:cs="仿宋" w:hint="eastAsia"/>
          <w:b/>
          <w:color w:val="000000"/>
          <w:sz w:val="36"/>
          <w:szCs w:val="36"/>
        </w:rPr>
        <w:t>校园快递服务中心项目建设和运营</w:t>
      </w:r>
    </w:p>
    <w:p w:rsidR="00184F39" w:rsidRDefault="00184F39" w:rsidP="00184FCB">
      <w:pPr>
        <w:spacing w:afterLines="50" w:line="560" w:lineRule="exact"/>
        <w:jc w:val="center"/>
        <w:rPr>
          <w:rFonts w:ascii="微软雅黑" w:eastAsia="微软雅黑" w:hAnsi="微软雅黑" w:cs="仿宋"/>
          <w:b/>
          <w:color w:val="000000"/>
          <w:sz w:val="36"/>
          <w:szCs w:val="36"/>
        </w:rPr>
      </w:pPr>
    </w:p>
    <w:p w:rsidR="00184F39" w:rsidRDefault="00184F39" w:rsidP="00184FCB">
      <w:pPr>
        <w:spacing w:afterLines="50" w:line="560" w:lineRule="exact"/>
        <w:jc w:val="center"/>
        <w:rPr>
          <w:rFonts w:ascii="微软雅黑" w:eastAsia="微软雅黑" w:hAnsi="微软雅黑" w:cs="仿宋"/>
          <w:b/>
          <w:color w:val="000000"/>
          <w:sz w:val="44"/>
          <w:szCs w:val="44"/>
        </w:rPr>
      </w:pPr>
    </w:p>
    <w:p w:rsidR="00184F39" w:rsidRDefault="00E04670">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遴</w:t>
      </w:r>
    </w:p>
    <w:p w:rsidR="00184F39" w:rsidRDefault="00E04670">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选</w:t>
      </w:r>
    </w:p>
    <w:p w:rsidR="00184F39" w:rsidRDefault="00E04670">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文</w:t>
      </w:r>
    </w:p>
    <w:p w:rsidR="00184F39" w:rsidRDefault="00E04670">
      <w:pPr>
        <w:jc w:val="center"/>
        <w:rPr>
          <w:rFonts w:ascii="微软雅黑" w:eastAsia="微软雅黑" w:hAnsi="微软雅黑" w:cs="仿宋"/>
          <w:b/>
          <w:color w:val="000000"/>
          <w:sz w:val="84"/>
          <w:szCs w:val="84"/>
        </w:rPr>
      </w:pPr>
      <w:r>
        <w:rPr>
          <w:rFonts w:ascii="微软雅黑" w:eastAsia="微软雅黑" w:hAnsi="微软雅黑" w:cs="仿宋" w:hint="eastAsia"/>
          <w:b/>
          <w:color w:val="000000"/>
          <w:sz w:val="84"/>
          <w:szCs w:val="84"/>
        </w:rPr>
        <w:t>件</w:t>
      </w:r>
    </w:p>
    <w:p w:rsidR="00184F39" w:rsidRDefault="00184F39" w:rsidP="00184FCB">
      <w:pPr>
        <w:spacing w:afterLines="50" w:line="560" w:lineRule="exact"/>
        <w:jc w:val="center"/>
        <w:rPr>
          <w:rFonts w:ascii="微软雅黑" w:eastAsia="微软雅黑" w:hAnsi="微软雅黑" w:cs="仿宋"/>
          <w:b/>
          <w:color w:val="000000"/>
          <w:sz w:val="44"/>
          <w:szCs w:val="44"/>
        </w:rPr>
      </w:pPr>
    </w:p>
    <w:p w:rsidR="00184F39" w:rsidRDefault="00184F39" w:rsidP="00184FCB">
      <w:pPr>
        <w:spacing w:afterLines="50" w:line="560" w:lineRule="exact"/>
        <w:jc w:val="center"/>
        <w:rPr>
          <w:rFonts w:ascii="微软雅黑" w:eastAsia="微软雅黑" w:hAnsi="微软雅黑" w:cs="仿宋"/>
          <w:b/>
          <w:color w:val="000000"/>
          <w:sz w:val="44"/>
          <w:szCs w:val="44"/>
        </w:rPr>
      </w:pPr>
    </w:p>
    <w:p w:rsidR="00184F39" w:rsidRDefault="00184F39" w:rsidP="00184FCB">
      <w:pPr>
        <w:spacing w:afterLines="50" w:line="560" w:lineRule="exact"/>
        <w:rPr>
          <w:rFonts w:ascii="微软雅黑" w:eastAsia="微软雅黑" w:hAnsi="微软雅黑" w:cs="仿宋"/>
          <w:b/>
          <w:color w:val="000000"/>
          <w:sz w:val="36"/>
          <w:szCs w:val="36"/>
        </w:rPr>
      </w:pPr>
    </w:p>
    <w:p w:rsidR="00184F39" w:rsidRDefault="00E04670" w:rsidP="00184FCB">
      <w:pPr>
        <w:spacing w:afterLines="50" w:line="560" w:lineRule="exact"/>
        <w:jc w:val="center"/>
        <w:rPr>
          <w:rFonts w:ascii="微软雅黑" w:eastAsia="微软雅黑" w:hAnsi="微软雅黑" w:cs="仿宋"/>
          <w:b/>
          <w:color w:val="000000"/>
          <w:sz w:val="36"/>
          <w:szCs w:val="36"/>
        </w:rPr>
      </w:pPr>
      <w:r>
        <w:rPr>
          <w:rFonts w:ascii="微软雅黑" w:eastAsia="微软雅黑" w:hAnsi="微软雅黑" w:cs="仿宋" w:hint="eastAsia"/>
          <w:b/>
          <w:color w:val="000000"/>
          <w:sz w:val="36"/>
          <w:szCs w:val="36"/>
        </w:rPr>
        <w:t>2020年</w:t>
      </w:r>
      <w:r w:rsidR="00850F44">
        <w:rPr>
          <w:rFonts w:ascii="微软雅黑" w:eastAsia="微软雅黑" w:hAnsi="微软雅黑" w:cs="仿宋" w:hint="eastAsia"/>
          <w:b/>
          <w:color w:val="000000"/>
          <w:sz w:val="36"/>
          <w:szCs w:val="36"/>
        </w:rPr>
        <w:t>6</w:t>
      </w:r>
      <w:r>
        <w:rPr>
          <w:rFonts w:ascii="微软雅黑" w:eastAsia="微软雅黑" w:hAnsi="微软雅黑" w:cs="仿宋" w:hint="eastAsia"/>
          <w:b/>
          <w:color w:val="000000"/>
          <w:sz w:val="36"/>
          <w:szCs w:val="36"/>
        </w:rPr>
        <w:t>月</w:t>
      </w: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E04670" w:rsidP="00184FCB">
      <w:pPr>
        <w:spacing w:afterLines="50" w:line="560" w:lineRule="exact"/>
        <w:jc w:val="center"/>
        <w:rPr>
          <w:rFonts w:ascii="微软雅黑" w:eastAsia="微软雅黑" w:hAnsi="微软雅黑" w:cs="仿宋"/>
          <w:b/>
          <w:color w:val="000000"/>
          <w:sz w:val="44"/>
          <w:szCs w:val="44"/>
        </w:rPr>
      </w:pPr>
      <w:r>
        <w:rPr>
          <w:rFonts w:ascii="微软雅黑" w:eastAsia="微软雅黑" w:hAnsi="微软雅黑" w:cs="仿宋" w:hint="eastAsia"/>
          <w:b/>
          <w:color w:val="000000"/>
          <w:sz w:val="44"/>
          <w:szCs w:val="44"/>
        </w:rPr>
        <w:t>目   录</w:t>
      </w:r>
    </w:p>
    <w:p w:rsidR="00184F39" w:rsidRDefault="00E04670" w:rsidP="00184FCB">
      <w:pPr>
        <w:numPr>
          <w:ilvl w:val="0"/>
          <w:numId w:val="1"/>
        </w:numPr>
        <w:spacing w:afterLines="50" w:line="560" w:lineRule="exact"/>
        <w:jc w:val="left"/>
        <w:rPr>
          <w:rFonts w:asciiTheme="minorEastAsia" w:hAnsiTheme="minorEastAsia" w:cs="仿宋"/>
          <w:color w:val="000000"/>
          <w:sz w:val="32"/>
          <w:szCs w:val="32"/>
        </w:rPr>
      </w:pPr>
      <w:r>
        <w:rPr>
          <w:rFonts w:asciiTheme="minorEastAsia" w:hAnsiTheme="minorEastAsia" w:cs="仿宋" w:hint="eastAsia"/>
          <w:color w:val="000000"/>
          <w:sz w:val="32"/>
          <w:szCs w:val="32"/>
        </w:rPr>
        <w:t>遴选公告</w:t>
      </w:r>
    </w:p>
    <w:p w:rsidR="00184F39" w:rsidRDefault="00E04670" w:rsidP="00184FCB">
      <w:pPr>
        <w:numPr>
          <w:ilvl w:val="0"/>
          <w:numId w:val="1"/>
        </w:numPr>
        <w:spacing w:afterLines="50" w:line="560" w:lineRule="exact"/>
        <w:jc w:val="left"/>
        <w:rPr>
          <w:rFonts w:asciiTheme="minorEastAsia" w:hAnsiTheme="minorEastAsia" w:cs="仿宋"/>
          <w:color w:val="000000"/>
          <w:sz w:val="32"/>
          <w:szCs w:val="32"/>
        </w:rPr>
      </w:pPr>
      <w:r>
        <w:rPr>
          <w:rStyle w:val="1Char"/>
          <w:rFonts w:asciiTheme="minorEastAsia" w:hAnsiTheme="minorEastAsia" w:cs="仿宋" w:hint="eastAsia"/>
          <w:b w:val="0"/>
          <w:sz w:val="32"/>
          <w:szCs w:val="32"/>
        </w:rPr>
        <w:t>遴选办法</w:t>
      </w:r>
    </w:p>
    <w:p w:rsidR="00184F39" w:rsidRDefault="00E04670" w:rsidP="00184FCB">
      <w:pPr>
        <w:numPr>
          <w:ilvl w:val="0"/>
          <w:numId w:val="1"/>
        </w:numPr>
        <w:spacing w:afterLines="50" w:line="560" w:lineRule="exact"/>
        <w:jc w:val="left"/>
        <w:rPr>
          <w:rFonts w:asciiTheme="minorEastAsia" w:hAnsiTheme="minorEastAsia" w:cs="仿宋"/>
          <w:color w:val="000000"/>
          <w:sz w:val="32"/>
          <w:szCs w:val="32"/>
        </w:rPr>
      </w:pPr>
      <w:r>
        <w:rPr>
          <w:rStyle w:val="1Char"/>
          <w:rFonts w:asciiTheme="minorEastAsia" w:hAnsiTheme="minorEastAsia" w:cs="仿宋" w:hint="eastAsia"/>
          <w:b w:val="0"/>
          <w:sz w:val="32"/>
          <w:szCs w:val="32"/>
        </w:rPr>
        <w:t>遴选报名文件格式</w:t>
      </w: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184F39">
      <w:pPr>
        <w:widowControl/>
        <w:shd w:val="clear" w:color="auto" w:fill="FFFFFF"/>
        <w:spacing w:line="480" w:lineRule="atLeast"/>
        <w:jc w:val="center"/>
        <w:rPr>
          <w:rFonts w:ascii="微软雅黑" w:eastAsia="微软雅黑" w:hAnsi="微软雅黑" w:cs="宋体"/>
          <w:b/>
          <w:kern w:val="0"/>
          <w:sz w:val="36"/>
          <w:szCs w:val="36"/>
        </w:rPr>
      </w:pPr>
    </w:p>
    <w:p w:rsidR="00184F39" w:rsidRDefault="00E04670">
      <w:pPr>
        <w:widowControl/>
        <w:shd w:val="clear" w:color="auto" w:fill="FFFFFF"/>
        <w:spacing w:line="480" w:lineRule="atLeast"/>
        <w:jc w:val="center"/>
        <w:rPr>
          <w:rFonts w:ascii="微软雅黑" w:eastAsia="微软雅黑" w:hAnsi="微软雅黑" w:cs="宋体"/>
          <w:b/>
          <w:kern w:val="0"/>
          <w:sz w:val="44"/>
          <w:szCs w:val="44"/>
        </w:rPr>
      </w:pPr>
      <w:r>
        <w:rPr>
          <w:rFonts w:ascii="微软雅黑" w:eastAsia="微软雅黑" w:hAnsi="微软雅黑" w:cs="宋体" w:hint="eastAsia"/>
          <w:b/>
          <w:kern w:val="0"/>
          <w:sz w:val="44"/>
          <w:szCs w:val="44"/>
        </w:rPr>
        <w:t>一、遴选公告</w:t>
      </w:r>
    </w:p>
    <w:p w:rsidR="00184F39" w:rsidRDefault="00E04670">
      <w:pPr>
        <w:pStyle w:val="a4"/>
        <w:spacing w:beforeLines="0" w:line="520" w:lineRule="exact"/>
        <w:ind w:firstLineChars="0" w:firstLine="0"/>
        <w:rPr>
          <w:rFonts w:ascii="微软雅黑" w:eastAsia="微软雅黑" w:hAnsi="微软雅黑" w:cs="宋体"/>
          <w:b/>
          <w:kern w:val="0"/>
          <w:sz w:val="28"/>
          <w:szCs w:val="28"/>
        </w:rPr>
      </w:pPr>
      <w:r>
        <w:rPr>
          <w:rFonts w:ascii="微软雅黑" w:eastAsia="微软雅黑" w:hAnsi="微软雅黑" w:cs="宋体" w:hint="eastAsia"/>
          <w:b/>
          <w:kern w:val="0"/>
          <w:sz w:val="28"/>
          <w:szCs w:val="28"/>
        </w:rPr>
        <w:t>2020年度长沙民院校园</w:t>
      </w:r>
      <w:r>
        <w:rPr>
          <w:rFonts w:ascii="微软雅黑" w:eastAsia="微软雅黑" w:hAnsi="微软雅黑" w:cs="仿宋" w:hint="eastAsia"/>
          <w:b/>
          <w:color w:val="000000"/>
          <w:sz w:val="28"/>
          <w:szCs w:val="28"/>
        </w:rPr>
        <w:t>快递</w:t>
      </w:r>
      <w:r>
        <w:rPr>
          <w:rFonts w:ascii="微软雅黑" w:eastAsia="微软雅黑" w:hAnsi="微软雅黑" w:cs="宋体" w:hint="eastAsia"/>
          <w:b/>
          <w:kern w:val="0"/>
          <w:sz w:val="28"/>
          <w:szCs w:val="28"/>
        </w:rPr>
        <w:t>服务中心项目建设和运营遴选公告</w:t>
      </w:r>
    </w:p>
    <w:p w:rsidR="00184F39" w:rsidRPr="00831419" w:rsidRDefault="00E04670" w:rsidP="00184FCB">
      <w:pPr>
        <w:spacing w:afterLines="50" w:line="380" w:lineRule="exact"/>
        <w:ind w:firstLineChars="100" w:firstLine="280"/>
        <w:rPr>
          <w:rFonts w:ascii="仿宋" w:eastAsia="仿宋" w:hAnsi="仿宋" w:cs="微软雅黑"/>
          <w:b/>
          <w:kern w:val="0"/>
          <w:sz w:val="28"/>
          <w:szCs w:val="28"/>
        </w:rPr>
      </w:pPr>
      <w:r w:rsidRPr="00831419">
        <w:rPr>
          <w:rFonts w:ascii="仿宋" w:eastAsia="仿宋" w:hAnsi="仿宋" w:cs="微软雅黑" w:hint="eastAsia"/>
          <w:color w:val="434343"/>
          <w:kern w:val="0"/>
          <w:sz w:val="28"/>
          <w:szCs w:val="28"/>
          <w:lang/>
        </w:rPr>
        <w:t>为规范校园快递业务经营，方便师生寄取快件，学校决定由总务处组织</w:t>
      </w:r>
      <w:r w:rsidRPr="00831419">
        <w:rPr>
          <w:rFonts w:ascii="仿宋" w:eastAsia="仿宋" w:hAnsi="仿宋" w:cs="微软雅黑" w:hint="eastAsia"/>
          <w:bCs/>
          <w:color w:val="000000"/>
          <w:sz w:val="28"/>
          <w:szCs w:val="28"/>
        </w:rPr>
        <w:t>校园</w:t>
      </w:r>
      <w:r w:rsidRPr="00831419">
        <w:rPr>
          <w:rFonts w:ascii="仿宋" w:eastAsia="仿宋" w:hAnsi="仿宋" w:cs="仿宋" w:hint="eastAsia"/>
          <w:bCs/>
          <w:color w:val="000000"/>
          <w:sz w:val="28"/>
          <w:szCs w:val="28"/>
        </w:rPr>
        <w:t>快递</w:t>
      </w:r>
      <w:r w:rsidRPr="00831419">
        <w:rPr>
          <w:rFonts w:ascii="仿宋" w:eastAsia="仿宋" w:hAnsi="仿宋" w:cs="微软雅黑" w:hint="eastAsia"/>
          <w:bCs/>
          <w:color w:val="000000"/>
          <w:sz w:val="28"/>
          <w:szCs w:val="28"/>
        </w:rPr>
        <w:t>服务中心项目建设和运营</w:t>
      </w:r>
      <w:r w:rsidRPr="00831419">
        <w:rPr>
          <w:rFonts w:ascii="仿宋" w:eastAsia="仿宋" w:hAnsi="仿宋" w:cs="微软雅黑" w:hint="eastAsia"/>
          <w:color w:val="434343"/>
          <w:kern w:val="0"/>
          <w:sz w:val="28"/>
          <w:szCs w:val="28"/>
          <w:lang/>
        </w:rPr>
        <w:t>进行公开遴选，欢迎具有相应资质能力的企业参加。本项目遴选的具体事宜公告如下：</w:t>
      </w:r>
    </w:p>
    <w:p w:rsidR="00184F39" w:rsidRDefault="00E04670">
      <w:pPr>
        <w:pStyle w:val="a9"/>
        <w:spacing w:line="380" w:lineRule="exact"/>
        <w:ind w:firstLineChars="0" w:firstLine="0"/>
        <w:rPr>
          <w:rFonts w:ascii="微软雅黑" w:eastAsia="微软雅黑" w:hAnsi="微软雅黑" w:cs="微软雅黑"/>
          <w:color w:val="000000" w:themeColor="text1"/>
          <w:sz w:val="28"/>
          <w:szCs w:val="28"/>
        </w:rPr>
      </w:pPr>
      <w:r>
        <w:rPr>
          <w:rFonts w:ascii="微软雅黑" w:eastAsia="微软雅黑" w:hAnsi="微软雅黑" w:cs="微软雅黑" w:hint="eastAsia"/>
          <w:color w:val="000000" w:themeColor="text1"/>
          <w:sz w:val="28"/>
          <w:szCs w:val="28"/>
        </w:rPr>
        <w:t>（一）、学校</w:t>
      </w:r>
      <w:r>
        <w:rPr>
          <w:rFonts w:ascii="微软雅黑" w:eastAsia="微软雅黑" w:hAnsi="微软雅黑" w:cs="仿宋" w:hint="eastAsia"/>
          <w:bCs/>
          <w:color w:val="000000"/>
          <w:sz w:val="28"/>
          <w:szCs w:val="28"/>
        </w:rPr>
        <w:t>快递</w:t>
      </w:r>
      <w:r>
        <w:rPr>
          <w:rFonts w:ascii="微软雅黑" w:eastAsia="微软雅黑" w:hAnsi="微软雅黑" w:cs="微软雅黑" w:hint="eastAsia"/>
          <w:color w:val="000000" w:themeColor="text1"/>
          <w:sz w:val="28"/>
          <w:szCs w:val="28"/>
        </w:rPr>
        <w:t>服务基本情况</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1、当前学校快递服务现状</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随着电子商务的高速发展，网购及快递量在逐年成倍增长，高校学生已成为网购主力军。师生在享受电子商务带来方便的同时，校园快递也逐步形成学校保障型服务的一部分， 如何能够做好这项服务，也变成了全国各高校后勤、保卫等相关部门关注的重点问题。 我校占地1023余亩，全日制在校学生1.8万余人，日常收寄件主要分布在</w:t>
      </w:r>
      <w:r w:rsidR="00831419">
        <w:rPr>
          <w:rFonts w:ascii="仿宋" w:eastAsia="仿宋" w:hAnsi="仿宋" w:cs="微软雅黑" w:hint="eastAsia"/>
          <w:bCs/>
          <w:color w:val="000000"/>
          <w:sz w:val="28"/>
          <w:szCs w:val="28"/>
        </w:rPr>
        <w:t>教学楼7栋</w:t>
      </w:r>
      <w:r w:rsidRPr="00831419">
        <w:rPr>
          <w:rFonts w:ascii="仿宋" w:eastAsia="仿宋" w:hAnsi="仿宋" w:cs="微软雅黑" w:hint="eastAsia"/>
          <w:bCs/>
          <w:color w:val="000000"/>
          <w:sz w:val="28"/>
          <w:szCs w:val="28"/>
        </w:rPr>
        <w:t>、 一区公寓、三区公寓这三个区域，除</w:t>
      </w:r>
      <w:r w:rsidR="00831419">
        <w:rPr>
          <w:rFonts w:ascii="仿宋" w:eastAsia="仿宋" w:hAnsi="仿宋" w:cs="微软雅黑" w:hint="eastAsia"/>
          <w:bCs/>
          <w:color w:val="000000"/>
          <w:sz w:val="28"/>
          <w:szCs w:val="28"/>
        </w:rPr>
        <w:t>教学楼7栋</w:t>
      </w:r>
      <w:r w:rsidRPr="00831419">
        <w:rPr>
          <w:rFonts w:ascii="仿宋" w:eastAsia="仿宋" w:hAnsi="仿宋" w:cs="微软雅黑" w:hint="eastAsia"/>
          <w:bCs/>
          <w:color w:val="000000"/>
          <w:sz w:val="28"/>
          <w:szCs w:val="28"/>
        </w:rPr>
        <w:t>区域由我校“阿创物流工作室”代理快件寄递外，各家快递公司主要以自行派件的方式进行服务。</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2、当前学校物流服务存在问题</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 xml:space="preserve">一是快递投放混乱。摆摊设点，目前三个投递点各自为政，校外设有临时投放点，师生收发快递很不方便，严重影响校园秩序、影响学校的美观。 </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 xml:space="preserve">二是存在安全隐患。各家快递车辆在校园随意穿行，对师生人身安全造成了很大的隐患。学校教职工和学生的信息安全得不到保障。 </w:t>
      </w:r>
    </w:p>
    <w:p w:rsidR="00184F39" w:rsidRDefault="00E04670" w:rsidP="00184FCB">
      <w:pPr>
        <w:spacing w:afterLines="50" w:line="380" w:lineRule="exact"/>
        <w:ind w:firstLineChars="100" w:firstLine="280"/>
        <w:rPr>
          <w:rFonts w:ascii="微软雅黑" w:eastAsia="微软雅黑" w:hAnsi="微软雅黑" w:cs="微软雅黑"/>
          <w:color w:val="000000" w:themeColor="text1"/>
          <w:sz w:val="28"/>
          <w:szCs w:val="28"/>
        </w:rPr>
      </w:pPr>
      <w:r w:rsidRPr="00831419">
        <w:rPr>
          <w:rFonts w:ascii="仿宋" w:eastAsia="仿宋" w:hAnsi="仿宋" w:cs="微软雅黑" w:hint="eastAsia"/>
          <w:bCs/>
          <w:color w:val="000000"/>
          <w:sz w:val="28"/>
          <w:szCs w:val="28"/>
        </w:rPr>
        <w:t xml:space="preserve">三是非智能化平台。目前校园采取传统单一货架或地 式派件，师生取件费时费力，中午等取件高峰容易造成派件点拥堵。无法解决918、双11、双12及开学离校高峰投递时期瓶颈问题。 </w:t>
      </w:r>
    </w:p>
    <w:p w:rsidR="00184F39" w:rsidRDefault="00E04670">
      <w:pPr>
        <w:spacing w:line="380" w:lineRule="exact"/>
        <w:rPr>
          <w:rFonts w:ascii="微软雅黑" w:eastAsia="微软雅黑" w:hAnsi="微软雅黑" w:cs="微软雅黑"/>
          <w:color w:val="000000" w:themeColor="text1"/>
          <w:sz w:val="28"/>
          <w:szCs w:val="28"/>
        </w:rPr>
      </w:pPr>
      <w:r>
        <w:rPr>
          <w:rFonts w:ascii="微软雅黑" w:eastAsia="微软雅黑" w:hAnsi="微软雅黑" w:cs="微软雅黑" w:hint="eastAsia"/>
          <w:color w:val="000000" w:themeColor="text1"/>
          <w:sz w:val="28"/>
          <w:szCs w:val="28"/>
        </w:rPr>
        <w:t>（二）、物流服务中心学校选址</w:t>
      </w:r>
    </w:p>
    <w:p w:rsidR="00184F39" w:rsidRPr="00831419" w:rsidRDefault="00AC1D27" w:rsidP="00184FCB">
      <w:pPr>
        <w:spacing w:afterLines="50" w:line="380" w:lineRule="exact"/>
        <w:ind w:firstLineChars="100" w:firstLine="280"/>
        <w:rPr>
          <w:rFonts w:ascii="仿宋" w:eastAsia="仿宋" w:hAnsi="仿宋" w:cs="微软雅黑"/>
          <w:bCs/>
          <w:color w:val="000000"/>
          <w:sz w:val="28"/>
          <w:szCs w:val="28"/>
        </w:rPr>
      </w:pPr>
      <w:r>
        <w:rPr>
          <w:rFonts w:ascii="仿宋" w:eastAsia="仿宋" w:hAnsi="仿宋" w:cs="微软雅黑" w:hint="eastAsia"/>
          <w:bCs/>
          <w:color w:val="000000"/>
          <w:sz w:val="28"/>
          <w:szCs w:val="28"/>
        </w:rPr>
        <w:t>1、</w:t>
      </w:r>
      <w:r w:rsidR="004D0FF4">
        <w:rPr>
          <w:rFonts w:ascii="仿宋" w:eastAsia="仿宋" w:hAnsi="仿宋" w:cs="微软雅黑" w:hint="eastAsia"/>
          <w:bCs/>
          <w:color w:val="000000"/>
          <w:sz w:val="28"/>
          <w:szCs w:val="28"/>
        </w:rPr>
        <w:t>拟选址</w:t>
      </w:r>
      <w:r>
        <w:rPr>
          <w:rFonts w:ascii="仿宋" w:eastAsia="仿宋" w:hAnsi="仿宋" w:cs="微软雅黑" w:hint="eastAsia"/>
          <w:bCs/>
          <w:color w:val="000000"/>
          <w:sz w:val="28"/>
          <w:szCs w:val="28"/>
        </w:rPr>
        <w:t>家属区、</w:t>
      </w:r>
      <w:r w:rsidR="00E04670" w:rsidRPr="00831419">
        <w:rPr>
          <w:rFonts w:ascii="仿宋" w:eastAsia="仿宋" w:hAnsi="仿宋" w:cs="微软雅黑" w:hint="eastAsia"/>
          <w:bCs/>
          <w:color w:val="000000"/>
          <w:sz w:val="28"/>
          <w:szCs w:val="28"/>
        </w:rPr>
        <w:t>洞井路立交桥桥下篮球场</w:t>
      </w:r>
      <w:r>
        <w:rPr>
          <w:rFonts w:ascii="仿宋" w:eastAsia="仿宋" w:hAnsi="仿宋" w:cs="微软雅黑" w:hint="eastAsia"/>
          <w:bCs/>
          <w:color w:val="000000"/>
          <w:sz w:val="28"/>
          <w:szCs w:val="28"/>
        </w:rPr>
        <w:t>、学生公寓一区、南院食堂</w:t>
      </w:r>
      <w:r w:rsidR="004D0FF4">
        <w:rPr>
          <w:rFonts w:ascii="仿宋" w:eastAsia="仿宋" w:hAnsi="仿宋" w:cs="微软雅黑" w:hint="eastAsia"/>
          <w:bCs/>
          <w:color w:val="000000"/>
          <w:sz w:val="28"/>
          <w:szCs w:val="28"/>
        </w:rPr>
        <w:t>等</w:t>
      </w:r>
      <w:r>
        <w:rPr>
          <w:rFonts w:ascii="仿宋" w:eastAsia="仿宋" w:hAnsi="仿宋" w:cs="微软雅黑" w:hint="eastAsia"/>
          <w:bCs/>
          <w:color w:val="000000"/>
          <w:sz w:val="28"/>
          <w:szCs w:val="28"/>
        </w:rPr>
        <w:t>4</w:t>
      </w:r>
      <w:r w:rsidR="004D0FF4">
        <w:rPr>
          <w:rFonts w:ascii="仿宋" w:eastAsia="仿宋" w:hAnsi="仿宋" w:cs="微软雅黑" w:hint="eastAsia"/>
          <w:bCs/>
          <w:color w:val="000000"/>
          <w:sz w:val="28"/>
          <w:szCs w:val="28"/>
        </w:rPr>
        <w:t>处为</w:t>
      </w:r>
      <w:r w:rsidR="004D0FF4" w:rsidRPr="004D0FF4">
        <w:rPr>
          <w:rFonts w:ascii="仿宋" w:eastAsia="仿宋" w:hAnsi="仿宋" w:cs="微软雅黑" w:hint="eastAsia"/>
          <w:bCs/>
          <w:color w:val="000000"/>
          <w:sz w:val="28"/>
          <w:szCs w:val="28"/>
        </w:rPr>
        <w:t>物流服务中心区域，</w:t>
      </w:r>
      <w:r w:rsidR="004D0FF4">
        <w:rPr>
          <w:rFonts w:ascii="仿宋" w:eastAsia="仿宋" w:hAnsi="仿宋" w:cs="微软雅黑" w:hint="eastAsia"/>
          <w:bCs/>
          <w:color w:val="000000"/>
          <w:sz w:val="28"/>
          <w:szCs w:val="28"/>
        </w:rPr>
        <w:t>每处根据场地大小和周边环境进行合理化设计建设。例：</w:t>
      </w:r>
      <w:r w:rsidR="004D0FF4" w:rsidRPr="00831419">
        <w:rPr>
          <w:rFonts w:ascii="仿宋" w:eastAsia="仿宋" w:hAnsi="仿宋" w:cs="微软雅黑" w:hint="eastAsia"/>
          <w:bCs/>
          <w:color w:val="000000"/>
          <w:sz w:val="28"/>
          <w:szCs w:val="28"/>
        </w:rPr>
        <w:t>洞井路立交桥桥下篮球场</w:t>
      </w:r>
      <w:r w:rsidR="00E04670" w:rsidRPr="00831419">
        <w:rPr>
          <w:rFonts w:ascii="仿宋" w:eastAsia="仿宋" w:hAnsi="仿宋" w:cs="微软雅黑" w:hint="eastAsia"/>
          <w:bCs/>
          <w:color w:val="000000"/>
          <w:sz w:val="28"/>
          <w:szCs w:val="28"/>
        </w:rPr>
        <w:t xml:space="preserve">快递服务中心区域，南北长27 m,东西宽22m，共594m2 。由接驳分拣区、揽件区和派件区组成。 </w:t>
      </w:r>
    </w:p>
    <w:p w:rsidR="00184F39" w:rsidRDefault="00E04670">
      <w:pPr>
        <w:widowControl/>
        <w:spacing w:before="225" w:line="380" w:lineRule="exact"/>
        <w:jc w:val="left"/>
        <w:rPr>
          <w:rFonts w:ascii="微软雅黑" w:eastAsia="微软雅黑" w:hAnsi="微软雅黑" w:cs="微软雅黑"/>
          <w:b/>
          <w:kern w:val="0"/>
          <w:sz w:val="28"/>
          <w:szCs w:val="28"/>
        </w:rPr>
      </w:pPr>
      <w:r>
        <w:rPr>
          <w:rFonts w:ascii="微软雅黑" w:eastAsia="微软雅黑" w:hAnsi="微软雅黑" w:cs="微软雅黑" w:hint="eastAsia"/>
          <w:color w:val="434343"/>
          <w:kern w:val="0"/>
          <w:sz w:val="28"/>
          <w:szCs w:val="28"/>
          <w:lang/>
        </w:rPr>
        <w:t>（三）、项目名称：</w:t>
      </w:r>
      <w:r>
        <w:rPr>
          <w:rFonts w:ascii="微软雅黑" w:eastAsia="微软雅黑" w:hAnsi="微软雅黑" w:cs="微软雅黑" w:hint="eastAsia"/>
          <w:b/>
          <w:kern w:val="0"/>
          <w:sz w:val="28"/>
          <w:szCs w:val="28"/>
        </w:rPr>
        <w:t>长沙民政职业技术学院校园</w:t>
      </w:r>
      <w:r>
        <w:rPr>
          <w:rFonts w:ascii="微软雅黑" w:eastAsia="微软雅黑" w:hAnsi="微软雅黑" w:cs="仿宋" w:hint="eastAsia"/>
          <w:bCs/>
          <w:color w:val="000000"/>
          <w:sz w:val="28"/>
          <w:szCs w:val="28"/>
        </w:rPr>
        <w:t>快递</w:t>
      </w:r>
      <w:r>
        <w:rPr>
          <w:rFonts w:ascii="微软雅黑" w:eastAsia="微软雅黑" w:hAnsi="微软雅黑" w:cs="微软雅黑" w:hint="eastAsia"/>
          <w:b/>
          <w:kern w:val="0"/>
          <w:sz w:val="28"/>
          <w:szCs w:val="28"/>
        </w:rPr>
        <w:t>服务中心</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（四）遴选目的：整合校园内现有快递业务，实现第三方物流服务机构统一收寄，统一投递，负责校园快递运营和管理服务，实现全天候、智能化自助服务。</w:t>
      </w:r>
    </w:p>
    <w:p w:rsidR="00184F39" w:rsidRDefault="00E04670">
      <w:pPr>
        <w:spacing w:line="380" w:lineRule="exact"/>
        <w:rPr>
          <w:rFonts w:ascii="微软雅黑" w:eastAsia="微软雅黑" w:hAnsi="微软雅黑" w:cs="微软雅黑"/>
          <w:sz w:val="28"/>
          <w:szCs w:val="28"/>
        </w:rPr>
      </w:pPr>
      <w:r>
        <w:rPr>
          <w:rFonts w:ascii="微软雅黑" w:eastAsia="微软雅黑" w:hAnsi="微软雅黑" w:cs="微软雅黑" w:hint="eastAsia"/>
          <w:b/>
          <w:bCs/>
          <w:kern w:val="0"/>
          <w:sz w:val="28"/>
          <w:szCs w:val="28"/>
        </w:rPr>
        <w:t>（五）</w:t>
      </w:r>
      <w:r>
        <w:rPr>
          <w:rFonts w:ascii="微软雅黑" w:eastAsia="微软雅黑" w:hAnsi="微软雅黑" w:cs="微软雅黑" w:hint="eastAsia"/>
          <w:b/>
          <w:sz w:val="28"/>
          <w:szCs w:val="28"/>
        </w:rPr>
        <w:t>遴选办法：</w:t>
      </w:r>
      <w:r>
        <w:rPr>
          <w:rFonts w:ascii="微软雅黑" w:eastAsia="微软雅黑" w:hAnsi="微软雅黑" w:cs="微软雅黑" w:hint="eastAsia"/>
          <w:sz w:val="28"/>
          <w:szCs w:val="28"/>
        </w:rPr>
        <w:t>综合评定，遴选一家</w:t>
      </w:r>
      <w:r>
        <w:rPr>
          <w:rFonts w:ascii="微软雅黑" w:eastAsia="微软雅黑" w:hAnsi="微软雅黑" w:cs="仿宋" w:hint="eastAsia"/>
          <w:bCs/>
          <w:color w:val="000000"/>
          <w:sz w:val="28"/>
          <w:szCs w:val="28"/>
        </w:rPr>
        <w:t>快递</w:t>
      </w:r>
      <w:r>
        <w:rPr>
          <w:rFonts w:ascii="微软雅黑" w:eastAsia="微软雅黑" w:hAnsi="微软雅黑" w:cs="微软雅黑" w:hint="eastAsia"/>
          <w:sz w:val="28"/>
          <w:szCs w:val="28"/>
        </w:rPr>
        <w:t>服务中心建设和运营企业。</w:t>
      </w:r>
    </w:p>
    <w:p w:rsidR="00184F39" w:rsidRDefault="00E04670">
      <w:pPr>
        <w:spacing w:line="380" w:lineRule="exact"/>
        <w:rPr>
          <w:rFonts w:ascii="微软雅黑" w:eastAsia="微软雅黑" w:hAnsi="微软雅黑" w:cs="微软雅黑"/>
          <w:sz w:val="28"/>
          <w:szCs w:val="28"/>
        </w:rPr>
      </w:pPr>
      <w:r>
        <w:rPr>
          <w:rFonts w:ascii="微软雅黑" w:eastAsia="微软雅黑" w:hAnsi="微软雅黑" w:cs="微软雅黑" w:hint="eastAsia"/>
          <w:b/>
          <w:sz w:val="28"/>
          <w:szCs w:val="28"/>
        </w:rPr>
        <w:t>（六）项目合同期限：</w:t>
      </w:r>
      <w:r>
        <w:rPr>
          <w:rFonts w:ascii="微软雅黑" w:eastAsia="微软雅黑" w:hAnsi="微软雅黑" w:cs="微软雅黑" w:hint="eastAsia"/>
          <w:sz w:val="28"/>
          <w:szCs w:val="28"/>
        </w:rPr>
        <w:t>2020年</w:t>
      </w:r>
      <w:r w:rsidR="00850F44">
        <w:rPr>
          <w:rFonts w:ascii="微软雅黑" w:eastAsia="微软雅黑" w:hAnsi="微软雅黑" w:cs="微软雅黑" w:hint="eastAsia"/>
          <w:sz w:val="28"/>
          <w:szCs w:val="28"/>
        </w:rPr>
        <w:t>6</w:t>
      </w:r>
      <w:r>
        <w:rPr>
          <w:rFonts w:ascii="微软雅黑" w:eastAsia="微软雅黑" w:hAnsi="微软雅黑" w:cs="微软雅黑" w:hint="eastAsia"/>
          <w:sz w:val="28"/>
          <w:szCs w:val="28"/>
        </w:rPr>
        <w:t>月1</w:t>
      </w:r>
      <w:r w:rsidR="00850F44">
        <w:rPr>
          <w:rFonts w:ascii="微软雅黑" w:eastAsia="微软雅黑" w:hAnsi="微软雅黑" w:cs="微软雅黑" w:hint="eastAsia"/>
          <w:sz w:val="28"/>
          <w:szCs w:val="28"/>
        </w:rPr>
        <w:t>8</w:t>
      </w:r>
      <w:r>
        <w:rPr>
          <w:rFonts w:ascii="微软雅黑" w:eastAsia="微软雅黑" w:hAnsi="微软雅黑" w:cs="微软雅黑" w:hint="eastAsia"/>
          <w:sz w:val="28"/>
          <w:szCs w:val="28"/>
        </w:rPr>
        <w:t>日-2023年</w:t>
      </w:r>
      <w:r w:rsidR="00850F44">
        <w:rPr>
          <w:rFonts w:ascii="微软雅黑" w:eastAsia="微软雅黑" w:hAnsi="微软雅黑" w:cs="微软雅黑" w:hint="eastAsia"/>
          <w:sz w:val="28"/>
          <w:szCs w:val="28"/>
        </w:rPr>
        <w:t>6</w:t>
      </w:r>
      <w:r>
        <w:rPr>
          <w:rFonts w:ascii="微软雅黑" w:eastAsia="微软雅黑" w:hAnsi="微软雅黑" w:cs="微软雅黑" w:hint="eastAsia"/>
          <w:sz w:val="28"/>
          <w:szCs w:val="28"/>
        </w:rPr>
        <w:t>月1</w:t>
      </w:r>
      <w:r w:rsidR="00850F44">
        <w:rPr>
          <w:rFonts w:ascii="微软雅黑" w:eastAsia="微软雅黑" w:hAnsi="微软雅黑" w:cs="微软雅黑" w:hint="eastAsia"/>
          <w:sz w:val="28"/>
          <w:szCs w:val="28"/>
        </w:rPr>
        <w:t>7</w:t>
      </w:r>
      <w:r>
        <w:rPr>
          <w:rFonts w:ascii="微软雅黑" w:eastAsia="微软雅黑" w:hAnsi="微软雅黑" w:cs="微软雅黑" w:hint="eastAsia"/>
          <w:sz w:val="28"/>
          <w:szCs w:val="28"/>
        </w:rPr>
        <w:t>日。</w:t>
      </w:r>
    </w:p>
    <w:p w:rsidR="00184F39" w:rsidRDefault="00E04670">
      <w:pPr>
        <w:spacing w:line="38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（七）遴选企业资格要求：</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（1）必须遵纪守法，不得为列入失信被执行人、重大税收违法案件当事人名单。</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（2）具备企业营业执照且独立承担民事责任能力，在中华人民共和国境内注册的法人或其他组织，其注册资本不得低于100万元，非法人参加遴选的企业必须有法人授权委托书；</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（3）具有快递</w:t>
      </w:r>
      <w:r w:rsidR="003921E9">
        <w:rPr>
          <w:rFonts w:ascii="仿宋" w:eastAsia="仿宋" w:hAnsi="仿宋" w:cs="微软雅黑" w:hint="eastAsia"/>
          <w:bCs/>
          <w:color w:val="000000"/>
          <w:sz w:val="28"/>
          <w:szCs w:val="28"/>
        </w:rPr>
        <w:t>、物流、货运、仓储服务等</w:t>
      </w:r>
      <w:r w:rsidRPr="00831419">
        <w:rPr>
          <w:rFonts w:ascii="仿宋" w:eastAsia="仿宋" w:hAnsi="仿宋" w:cs="微软雅黑" w:hint="eastAsia"/>
          <w:bCs/>
          <w:color w:val="000000"/>
          <w:sz w:val="28"/>
          <w:szCs w:val="28"/>
        </w:rPr>
        <w:t>经营许可证。</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（4）具有在</w:t>
      </w:r>
      <w:r w:rsidR="003921E9">
        <w:rPr>
          <w:rFonts w:ascii="仿宋" w:eastAsia="仿宋" w:hAnsi="仿宋" w:cs="微软雅黑" w:hint="eastAsia"/>
          <w:bCs/>
          <w:color w:val="000000"/>
          <w:sz w:val="28"/>
          <w:szCs w:val="28"/>
        </w:rPr>
        <w:t>国</w:t>
      </w:r>
      <w:r w:rsidRPr="00831419">
        <w:rPr>
          <w:rFonts w:ascii="仿宋" w:eastAsia="仿宋" w:hAnsi="仿宋" w:cs="微软雅黑" w:hint="eastAsia"/>
          <w:bCs/>
          <w:color w:val="000000"/>
          <w:sz w:val="28"/>
          <w:szCs w:val="28"/>
        </w:rPr>
        <w:t>内其他高校成功运营的案例（报名时需提供与其他高校合作的协议书原件）。</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（5）本项目不接受个人或联合体方式参加遴选。</w:t>
      </w:r>
    </w:p>
    <w:p w:rsidR="00184F39" w:rsidRDefault="00E04670">
      <w:pPr>
        <w:spacing w:line="38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（八）、其它说明：</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1、以上所有资质复印件须加盖企业公章；</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2、该项目前期设计图、项目建设费用均由最终选定的遴选企业负责，但设计方案、施工方案均需报学校审定，合同期内</w:t>
      </w:r>
      <w:r w:rsidR="00E30D41">
        <w:rPr>
          <w:rFonts w:ascii="仿宋" w:eastAsia="仿宋" w:hAnsi="仿宋" w:cs="微软雅黑" w:hint="eastAsia"/>
          <w:bCs/>
          <w:color w:val="000000"/>
          <w:sz w:val="28"/>
          <w:szCs w:val="28"/>
        </w:rPr>
        <w:t>向</w:t>
      </w:r>
      <w:r w:rsidRPr="00831419">
        <w:rPr>
          <w:rFonts w:ascii="仿宋" w:eastAsia="仿宋" w:hAnsi="仿宋" w:cs="微软雅黑" w:hint="eastAsia"/>
          <w:bCs/>
          <w:color w:val="000000"/>
          <w:sz w:val="28"/>
          <w:szCs w:val="28"/>
        </w:rPr>
        <w:t>学校</w:t>
      </w:r>
      <w:r w:rsidR="00E30D41">
        <w:rPr>
          <w:rFonts w:ascii="仿宋" w:eastAsia="仿宋" w:hAnsi="仿宋" w:cs="微软雅黑" w:hint="eastAsia"/>
          <w:bCs/>
          <w:color w:val="000000"/>
          <w:sz w:val="28"/>
          <w:szCs w:val="28"/>
        </w:rPr>
        <w:t>缴纳场地使用费，</w:t>
      </w:r>
      <w:r w:rsidRPr="00831419">
        <w:rPr>
          <w:rFonts w:ascii="仿宋" w:eastAsia="仿宋" w:hAnsi="仿宋" w:cs="微软雅黑" w:hint="eastAsia"/>
          <w:bCs/>
          <w:color w:val="000000"/>
          <w:sz w:val="28"/>
          <w:szCs w:val="28"/>
        </w:rPr>
        <w:t>水电等其他费用自行负责；</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3、遴选入围单位须交纳遴选保证金十万元整，合同签订后自动转为合同违约保证金，合同到期后无息退还；</w:t>
      </w:r>
    </w:p>
    <w:p w:rsidR="00184F39" w:rsidRDefault="00E04670">
      <w:pPr>
        <w:spacing w:line="38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（九）、资料递交时间和地点</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1、遴选报名资料递交时间：2020年</w:t>
      </w:r>
      <w:r w:rsidR="00850F44">
        <w:rPr>
          <w:rFonts w:ascii="仿宋" w:eastAsia="仿宋" w:hAnsi="仿宋" w:cs="微软雅黑" w:hint="eastAsia"/>
          <w:bCs/>
          <w:color w:val="000000"/>
          <w:sz w:val="28"/>
          <w:szCs w:val="28"/>
        </w:rPr>
        <w:t>6</w:t>
      </w:r>
      <w:r w:rsidRPr="00831419">
        <w:rPr>
          <w:rFonts w:ascii="仿宋" w:eastAsia="仿宋" w:hAnsi="仿宋" w:cs="微软雅黑" w:hint="eastAsia"/>
          <w:bCs/>
          <w:color w:val="000000"/>
          <w:sz w:val="28"/>
          <w:szCs w:val="28"/>
        </w:rPr>
        <w:t>月</w:t>
      </w:r>
      <w:r w:rsidR="00850F44">
        <w:rPr>
          <w:rFonts w:ascii="仿宋" w:eastAsia="仿宋" w:hAnsi="仿宋" w:cs="微软雅黑" w:hint="eastAsia"/>
          <w:bCs/>
          <w:color w:val="000000"/>
          <w:sz w:val="28"/>
          <w:szCs w:val="28"/>
        </w:rPr>
        <w:t>14</w:t>
      </w:r>
      <w:r w:rsidRPr="00831419">
        <w:rPr>
          <w:rFonts w:ascii="仿宋" w:eastAsia="仿宋" w:hAnsi="仿宋" w:cs="微软雅黑" w:hint="eastAsia"/>
          <w:bCs/>
          <w:color w:val="000000"/>
          <w:sz w:val="28"/>
          <w:szCs w:val="28"/>
        </w:rPr>
        <w:t xml:space="preserve">日8:00- </w:t>
      </w:r>
      <w:r w:rsidR="00850F44">
        <w:rPr>
          <w:rFonts w:ascii="仿宋" w:eastAsia="仿宋" w:hAnsi="仿宋" w:cs="微软雅黑" w:hint="eastAsia"/>
          <w:bCs/>
          <w:color w:val="000000"/>
          <w:sz w:val="28"/>
          <w:szCs w:val="28"/>
        </w:rPr>
        <w:t>6</w:t>
      </w:r>
      <w:r w:rsidRPr="00831419">
        <w:rPr>
          <w:rFonts w:ascii="仿宋" w:eastAsia="仿宋" w:hAnsi="仿宋" w:cs="微软雅黑" w:hint="eastAsia"/>
          <w:bCs/>
          <w:color w:val="000000"/>
          <w:sz w:val="28"/>
          <w:szCs w:val="28"/>
        </w:rPr>
        <w:t>月</w:t>
      </w:r>
      <w:r w:rsidR="00850F44">
        <w:rPr>
          <w:rFonts w:ascii="仿宋" w:eastAsia="仿宋" w:hAnsi="仿宋" w:cs="微软雅黑" w:hint="eastAsia"/>
          <w:bCs/>
          <w:color w:val="000000"/>
          <w:sz w:val="28"/>
          <w:szCs w:val="28"/>
        </w:rPr>
        <w:t>17</w:t>
      </w:r>
      <w:r w:rsidRPr="00831419">
        <w:rPr>
          <w:rFonts w:ascii="仿宋" w:eastAsia="仿宋" w:hAnsi="仿宋" w:cs="微软雅黑" w:hint="eastAsia"/>
          <w:bCs/>
          <w:color w:val="000000"/>
          <w:sz w:val="28"/>
          <w:szCs w:val="28"/>
        </w:rPr>
        <w:t>日1</w:t>
      </w:r>
      <w:r w:rsidR="00850F44">
        <w:rPr>
          <w:rFonts w:ascii="仿宋" w:eastAsia="仿宋" w:hAnsi="仿宋" w:cs="微软雅黑" w:hint="eastAsia"/>
          <w:bCs/>
          <w:color w:val="000000"/>
          <w:sz w:val="28"/>
          <w:szCs w:val="28"/>
        </w:rPr>
        <w:t>6</w:t>
      </w:r>
      <w:r w:rsidRPr="00831419">
        <w:rPr>
          <w:rFonts w:ascii="仿宋" w:eastAsia="仿宋" w:hAnsi="仿宋" w:cs="微软雅黑" w:hint="eastAsia"/>
          <w:bCs/>
          <w:color w:val="000000"/>
          <w:sz w:val="28"/>
          <w:szCs w:val="28"/>
        </w:rPr>
        <w:t>:00。</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2、遴选报名资料递交地点：长沙民政职业技术学院总务楼20</w:t>
      </w:r>
      <w:r w:rsidR="00850F44">
        <w:rPr>
          <w:rFonts w:ascii="仿宋" w:eastAsia="仿宋" w:hAnsi="仿宋" w:cs="微软雅黑" w:hint="eastAsia"/>
          <w:bCs/>
          <w:color w:val="000000"/>
          <w:sz w:val="28"/>
          <w:szCs w:val="28"/>
        </w:rPr>
        <w:t>1</w:t>
      </w:r>
      <w:r w:rsidRPr="00831419">
        <w:rPr>
          <w:rFonts w:ascii="仿宋" w:eastAsia="仿宋" w:hAnsi="仿宋" w:cs="微软雅黑" w:hint="eastAsia"/>
          <w:bCs/>
          <w:color w:val="000000"/>
          <w:sz w:val="28"/>
          <w:szCs w:val="28"/>
        </w:rPr>
        <w:t>办公室。</w:t>
      </w:r>
    </w:p>
    <w:p w:rsidR="00184F39" w:rsidRPr="004A00D9" w:rsidRDefault="00E04670" w:rsidP="00184FCB">
      <w:pPr>
        <w:spacing w:afterLines="50" w:line="380" w:lineRule="exact"/>
        <w:ind w:firstLineChars="100" w:firstLine="280"/>
        <w:rPr>
          <w:rFonts w:ascii="仿宋" w:eastAsia="仿宋" w:hAnsi="仿宋" w:cs="微软雅黑"/>
          <w:bCs/>
          <w:color w:val="000000"/>
          <w:sz w:val="28"/>
          <w:szCs w:val="28"/>
          <w:u w:val="single"/>
        </w:rPr>
      </w:pPr>
      <w:r w:rsidRPr="00831419">
        <w:rPr>
          <w:rFonts w:ascii="仿宋" w:eastAsia="仿宋" w:hAnsi="仿宋" w:cs="微软雅黑" w:hint="eastAsia"/>
          <w:bCs/>
          <w:color w:val="000000"/>
          <w:sz w:val="28"/>
          <w:szCs w:val="28"/>
        </w:rPr>
        <w:t>3、联系人：</w:t>
      </w:r>
      <w:r w:rsidR="00850F44">
        <w:rPr>
          <w:rFonts w:ascii="仿宋" w:eastAsia="仿宋" w:hAnsi="仿宋" w:cs="微软雅黑" w:hint="eastAsia"/>
          <w:bCs/>
          <w:color w:val="000000"/>
          <w:sz w:val="28"/>
          <w:szCs w:val="28"/>
        </w:rPr>
        <w:t>李老师</w:t>
      </w:r>
      <w:r w:rsidRPr="00831419">
        <w:rPr>
          <w:rFonts w:ascii="仿宋" w:eastAsia="仿宋" w:hAnsi="仿宋" w:cs="微软雅黑" w:hint="eastAsia"/>
          <w:bCs/>
          <w:color w:val="000000"/>
          <w:sz w:val="28"/>
          <w:szCs w:val="28"/>
        </w:rPr>
        <w:t>，电话：</w:t>
      </w:r>
      <w:r w:rsidR="00850F44">
        <w:rPr>
          <w:rFonts w:ascii="仿宋" w:eastAsia="仿宋" w:hAnsi="仿宋" w:cs="微软雅黑" w:hint="eastAsia"/>
          <w:bCs/>
          <w:color w:val="000000"/>
          <w:sz w:val="28"/>
          <w:szCs w:val="28"/>
        </w:rPr>
        <w:t>82824781</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4、逾期送达或者未送达指定地点的报名资料，将不予受理。</w:t>
      </w:r>
    </w:p>
    <w:p w:rsidR="00184F39" w:rsidRDefault="00E04670">
      <w:pPr>
        <w:spacing w:line="380" w:lineRule="exact"/>
        <w:rPr>
          <w:rFonts w:ascii="微软雅黑" w:eastAsia="微软雅黑" w:hAnsi="微软雅黑" w:cs="微软雅黑"/>
          <w:b/>
          <w:sz w:val="28"/>
          <w:szCs w:val="28"/>
        </w:rPr>
      </w:pPr>
      <w:r>
        <w:rPr>
          <w:rFonts w:ascii="微软雅黑" w:eastAsia="微软雅黑" w:hAnsi="微软雅黑" w:cs="微软雅黑" w:hint="eastAsia"/>
          <w:b/>
          <w:sz w:val="28"/>
          <w:szCs w:val="28"/>
        </w:rPr>
        <w:t>（十）、遴选报名资料份数及密封要求</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1、遴选报名资料文件正本壹份、副本壹份，要求装订成册。</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2、要求遴选报名资料文件装入一个密封袋中，密封并在封口处加盖报名单位公章。</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3、遴选公告所要求的资质（复印件加盖公章）需再单独制作一本，不需密封，报名时与遴选报名资料正副本一同递交。</w:t>
      </w:r>
    </w:p>
    <w:p w:rsidR="00184F39" w:rsidRDefault="00E04670">
      <w:pPr>
        <w:widowControl/>
        <w:spacing w:line="380" w:lineRule="exact"/>
        <w:ind w:firstLineChars="200" w:firstLine="560"/>
        <w:rPr>
          <w:rFonts w:ascii="微软雅黑" w:eastAsia="微软雅黑" w:hAnsi="微软雅黑" w:cs="微软雅黑"/>
          <w:color w:val="000000"/>
          <w:kern w:val="0"/>
          <w:sz w:val="28"/>
          <w:szCs w:val="28"/>
        </w:rPr>
      </w:pPr>
      <w:r>
        <w:rPr>
          <w:rFonts w:ascii="微软雅黑" w:eastAsia="微软雅黑" w:hAnsi="微软雅黑" w:cs="微软雅黑" w:hint="eastAsia"/>
          <w:color w:val="000000"/>
          <w:kern w:val="0"/>
          <w:sz w:val="28"/>
          <w:szCs w:val="28"/>
        </w:rPr>
        <w:t>4、密封套上注明：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184F39">
        <w:tc>
          <w:tcPr>
            <w:tcW w:w="9288" w:type="dxa"/>
          </w:tcPr>
          <w:p w:rsidR="00184F39" w:rsidRDefault="00E04670">
            <w:pPr>
              <w:pStyle w:val="a7"/>
              <w:spacing w:before="0" w:beforeAutospacing="0" w:after="0" w:afterAutospacing="0" w:line="380" w:lineRule="exact"/>
              <w:rPr>
                <w:rFonts w:ascii="微软雅黑" w:eastAsia="微软雅黑" w:hAnsi="微软雅黑" w:cs="微软雅黑"/>
                <w:color w:val="000000"/>
                <w:sz w:val="28"/>
                <w:szCs w:val="28"/>
                <w:u w:val="single"/>
                <w:lang w:eastAsia="zh-CN"/>
              </w:rPr>
            </w:pPr>
            <w:r>
              <w:rPr>
                <w:rFonts w:ascii="微软雅黑" w:eastAsia="微软雅黑" w:hAnsi="微软雅黑" w:cs="微软雅黑" w:hint="eastAsia"/>
                <w:color w:val="000000"/>
                <w:sz w:val="28"/>
                <w:szCs w:val="28"/>
                <w:lang w:eastAsia="zh-CN"/>
              </w:rPr>
              <w:t>报名单位名称：</w:t>
            </w:r>
            <w:r>
              <w:rPr>
                <w:rFonts w:ascii="微软雅黑" w:eastAsia="微软雅黑" w:hAnsi="微软雅黑" w:cs="微软雅黑" w:hint="eastAsia"/>
                <w:color w:val="000000"/>
                <w:sz w:val="28"/>
                <w:szCs w:val="28"/>
                <w:u w:val="single"/>
                <w:lang w:eastAsia="zh-CN"/>
              </w:rPr>
              <w:t xml:space="preserve">                                            </w:t>
            </w:r>
          </w:p>
          <w:p w:rsidR="00184F39" w:rsidRDefault="00E04670" w:rsidP="00184FCB">
            <w:pPr>
              <w:spacing w:afterLines="50" w:line="380" w:lineRule="exact"/>
              <w:rPr>
                <w:rFonts w:ascii="微软雅黑" w:eastAsia="微软雅黑" w:hAnsi="微软雅黑" w:cs="微软雅黑"/>
                <w:color w:val="000000"/>
                <w:sz w:val="28"/>
                <w:szCs w:val="28"/>
              </w:rPr>
            </w:pPr>
            <w:r>
              <w:rPr>
                <w:rFonts w:ascii="微软雅黑" w:eastAsia="微软雅黑" w:hAnsi="微软雅黑" w:cs="微软雅黑" w:hint="eastAsia"/>
                <w:bCs/>
                <w:color w:val="000000"/>
                <w:sz w:val="28"/>
                <w:szCs w:val="28"/>
                <w:u w:val="single"/>
              </w:rPr>
              <w:t>2020年度长沙民政职业技术学院校园</w:t>
            </w:r>
            <w:r>
              <w:rPr>
                <w:rFonts w:ascii="微软雅黑" w:eastAsia="微软雅黑" w:hAnsi="微软雅黑" w:cs="仿宋" w:hint="eastAsia"/>
                <w:bCs/>
                <w:color w:val="000000"/>
                <w:sz w:val="28"/>
                <w:szCs w:val="28"/>
              </w:rPr>
              <w:t>快递</w:t>
            </w:r>
            <w:r>
              <w:rPr>
                <w:rFonts w:ascii="微软雅黑" w:eastAsia="微软雅黑" w:hAnsi="微软雅黑" w:cs="微软雅黑" w:hint="eastAsia"/>
                <w:bCs/>
                <w:color w:val="000000"/>
                <w:sz w:val="28"/>
                <w:szCs w:val="28"/>
                <w:u w:val="single"/>
              </w:rPr>
              <w:t xml:space="preserve">服务中心项目建设和运营报名资料   </w:t>
            </w:r>
          </w:p>
        </w:tc>
      </w:tr>
    </w:tbl>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Cs/>
          <w:color w:val="666666"/>
          <w:kern w:val="0"/>
          <w:sz w:val="28"/>
          <w:szCs w:val="28"/>
        </w:rPr>
      </w:pPr>
    </w:p>
    <w:p w:rsidR="00184F39" w:rsidRDefault="00E04670">
      <w:pPr>
        <w:widowControl/>
        <w:shd w:val="clear" w:color="auto" w:fill="FFFFFF"/>
        <w:spacing w:before="100" w:beforeAutospacing="1" w:after="100" w:afterAutospacing="1" w:line="380" w:lineRule="exact"/>
        <w:ind w:firstLineChars="200" w:firstLine="560"/>
        <w:jc w:val="right"/>
        <w:rPr>
          <w:rFonts w:ascii="微软雅黑" w:eastAsia="微软雅黑" w:hAnsi="微软雅黑" w:cs="微软雅黑"/>
          <w:bCs/>
          <w:kern w:val="0"/>
          <w:sz w:val="28"/>
          <w:szCs w:val="28"/>
        </w:rPr>
      </w:pPr>
      <w:r>
        <w:rPr>
          <w:rFonts w:ascii="微软雅黑" w:eastAsia="微软雅黑" w:hAnsi="微软雅黑" w:cs="微软雅黑" w:hint="eastAsia"/>
          <w:bCs/>
          <w:kern w:val="0"/>
          <w:sz w:val="28"/>
          <w:szCs w:val="28"/>
        </w:rPr>
        <w:t>长沙民政职业技术学院校园</w:t>
      </w:r>
      <w:r>
        <w:rPr>
          <w:rFonts w:ascii="微软雅黑" w:eastAsia="微软雅黑" w:hAnsi="微软雅黑" w:cs="仿宋" w:hint="eastAsia"/>
          <w:bCs/>
          <w:color w:val="000000"/>
          <w:sz w:val="28"/>
          <w:szCs w:val="28"/>
        </w:rPr>
        <w:t>快递</w:t>
      </w:r>
      <w:r>
        <w:rPr>
          <w:rFonts w:ascii="微软雅黑" w:eastAsia="微软雅黑" w:hAnsi="微软雅黑" w:cs="微软雅黑" w:hint="eastAsia"/>
          <w:bCs/>
          <w:kern w:val="0"/>
          <w:sz w:val="28"/>
          <w:szCs w:val="28"/>
        </w:rPr>
        <w:t>服务中心遴选工作小组</w:t>
      </w:r>
    </w:p>
    <w:p w:rsidR="00184F39" w:rsidRDefault="00E04670">
      <w:pPr>
        <w:widowControl/>
        <w:shd w:val="clear" w:color="auto" w:fill="FFFFFF"/>
        <w:spacing w:before="100" w:beforeAutospacing="1" w:after="100" w:afterAutospacing="1" w:line="380" w:lineRule="exact"/>
        <w:ind w:right="540" w:firstLineChars="200" w:firstLine="560"/>
        <w:jc w:val="center"/>
        <w:rPr>
          <w:rFonts w:ascii="微软雅黑" w:eastAsia="微软雅黑" w:hAnsi="微软雅黑" w:cs="微软雅黑"/>
          <w:bCs/>
          <w:kern w:val="0"/>
          <w:sz w:val="28"/>
          <w:szCs w:val="28"/>
        </w:rPr>
      </w:pPr>
      <w:r>
        <w:rPr>
          <w:rFonts w:ascii="微软雅黑" w:eastAsia="微软雅黑" w:hAnsi="微软雅黑" w:cs="微软雅黑" w:hint="eastAsia"/>
          <w:bCs/>
          <w:kern w:val="0"/>
          <w:sz w:val="28"/>
          <w:szCs w:val="28"/>
        </w:rPr>
        <w:t xml:space="preserve">                          2020年5月8日</w:t>
      </w:r>
    </w:p>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
          <w:bCs/>
          <w:color w:val="666666"/>
          <w:kern w:val="0"/>
          <w:sz w:val="28"/>
          <w:szCs w:val="28"/>
        </w:rPr>
      </w:pPr>
    </w:p>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
          <w:bCs/>
          <w:color w:val="666666"/>
          <w:kern w:val="0"/>
          <w:sz w:val="28"/>
          <w:szCs w:val="28"/>
        </w:rPr>
      </w:pPr>
    </w:p>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
          <w:bCs/>
          <w:color w:val="666666"/>
          <w:kern w:val="0"/>
          <w:sz w:val="28"/>
          <w:szCs w:val="28"/>
        </w:rPr>
      </w:pPr>
    </w:p>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
          <w:bCs/>
          <w:color w:val="666666"/>
          <w:kern w:val="0"/>
          <w:sz w:val="28"/>
          <w:szCs w:val="28"/>
        </w:rPr>
      </w:pPr>
    </w:p>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
          <w:bCs/>
          <w:color w:val="666666"/>
          <w:kern w:val="0"/>
          <w:sz w:val="28"/>
          <w:szCs w:val="28"/>
        </w:rPr>
      </w:pPr>
    </w:p>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
          <w:bCs/>
          <w:color w:val="666666"/>
          <w:kern w:val="0"/>
          <w:sz w:val="28"/>
          <w:szCs w:val="28"/>
        </w:rPr>
      </w:pPr>
    </w:p>
    <w:p w:rsidR="00184F39" w:rsidRDefault="00184F39">
      <w:pPr>
        <w:widowControl/>
        <w:shd w:val="clear" w:color="auto" w:fill="FFFFFF"/>
        <w:spacing w:before="100" w:beforeAutospacing="1" w:after="100" w:afterAutospacing="1" w:line="380" w:lineRule="exact"/>
        <w:ind w:firstLineChars="200" w:firstLine="560"/>
        <w:jc w:val="left"/>
        <w:rPr>
          <w:rFonts w:ascii="微软雅黑" w:eastAsia="微软雅黑" w:hAnsi="微软雅黑" w:cs="微软雅黑"/>
          <w:b/>
          <w:bCs/>
          <w:color w:val="666666"/>
          <w:kern w:val="0"/>
          <w:sz w:val="28"/>
          <w:szCs w:val="28"/>
        </w:rPr>
      </w:pPr>
    </w:p>
    <w:p w:rsidR="00184F39" w:rsidRDefault="00184F39">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184F39" w:rsidRDefault="00184F39">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184F39" w:rsidRDefault="00E04670" w:rsidP="00184FCB">
      <w:pPr>
        <w:spacing w:afterLines="50" w:line="560" w:lineRule="exact"/>
        <w:ind w:firstLineChars="95" w:firstLine="418"/>
        <w:jc w:val="center"/>
        <w:rPr>
          <w:rFonts w:ascii="微软雅黑" w:eastAsia="微软雅黑" w:hAnsi="微软雅黑" w:cs="仿宋"/>
          <w:b/>
          <w:color w:val="000000"/>
          <w:sz w:val="44"/>
          <w:szCs w:val="44"/>
        </w:rPr>
      </w:pPr>
      <w:r>
        <w:rPr>
          <w:rFonts w:ascii="微软雅黑" w:eastAsia="微软雅黑" w:hAnsi="微软雅黑" w:cs="仿宋" w:hint="eastAsia"/>
          <w:b/>
          <w:color w:val="000000"/>
          <w:sz w:val="44"/>
          <w:szCs w:val="44"/>
        </w:rPr>
        <w:t>二、遴选办法</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本次遴选评定分为资格审查、综合评分</w:t>
      </w:r>
      <w:r w:rsidR="00184FCB">
        <w:rPr>
          <w:rFonts w:ascii="仿宋" w:eastAsia="仿宋" w:hAnsi="仿宋" w:cs="微软雅黑" w:hint="eastAsia"/>
          <w:bCs/>
          <w:color w:val="000000"/>
          <w:sz w:val="28"/>
          <w:szCs w:val="28"/>
        </w:rPr>
        <w:t>二</w:t>
      </w:r>
      <w:r w:rsidRPr="00831419">
        <w:rPr>
          <w:rFonts w:ascii="仿宋" w:eastAsia="仿宋" w:hAnsi="仿宋" w:cs="微软雅黑" w:hint="eastAsia"/>
          <w:bCs/>
          <w:color w:val="000000"/>
          <w:sz w:val="28"/>
          <w:szCs w:val="28"/>
        </w:rPr>
        <w:t>个步骤。</w:t>
      </w:r>
    </w:p>
    <w:p w:rsidR="00184F39" w:rsidRDefault="00E04670">
      <w:pPr>
        <w:spacing w:line="560" w:lineRule="exact"/>
        <w:ind w:firstLineChars="200" w:firstLine="560"/>
        <w:rPr>
          <w:rFonts w:ascii="微软雅黑" w:eastAsia="微软雅黑" w:hAnsi="微软雅黑" w:cs="微软雅黑"/>
          <w:b/>
          <w:color w:val="000000"/>
          <w:sz w:val="28"/>
          <w:szCs w:val="28"/>
        </w:rPr>
      </w:pPr>
      <w:r>
        <w:rPr>
          <w:rFonts w:ascii="微软雅黑" w:eastAsia="微软雅黑" w:hAnsi="微软雅黑" w:cs="微软雅黑" w:hint="eastAsia"/>
          <w:b/>
          <w:sz w:val="28"/>
          <w:szCs w:val="28"/>
        </w:rPr>
        <w:t>一、资格审查</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校园快递服务中心遴选工作小组通过对报名单位资格审查，确定不合格名单和进入详细评审阶段的名单。凡有下列情形之一者视为不合格单位，不得参与遴选：</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①不满足所要求的企业资质条件；</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②近两年被列入行业主管部门不合格名单；</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③被列入“信用中国”网站(www.creditchina.gov.cn)“记录失信被执行人或重大税收违法案件当事人名单或政府采购严重违法失信行为”记录名单；</w:t>
      </w:r>
    </w:p>
    <w:p w:rsidR="00184F39" w:rsidRPr="00831419" w:rsidRDefault="00E04670" w:rsidP="00184FCB">
      <w:pPr>
        <w:spacing w:afterLines="50" w:line="380" w:lineRule="exact"/>
        <w:ind w:firstLineChars="100" w:firstLine="28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④提供虚假材料；</w:t>
      </w:r>
    </w:p>
    <w:p w:rsidR="00184F39" w:rsidRPr="004A00D9" w:rsidRDefault="004A00D9" w:rsidP="004A00D9">
      <w:pPr>
        <w:spacing w:line="560" w:lineRule="exact"/>
        <w:ind w:firstLineChars="200" w:firstLine="560"/>
        <w:rPr>
          <w:rFonts w:ascii="微软雅黑" w:eastAsia="微软雅黑" w:hAnsi="微软雅黑" w:cs="微软雅黑"/>
          <w:b/>
          <w:sz w:val="28"/>
          <w:szCs w:val="28"/>
        </w:rPr>
      </w:pPr>
      <w:r w:rsidRPr="004A00D9">
        <w:rPr>
          <w:rFonts w:ascii="微软雅黑" w:eastAsia="微软雅黑" w:hAnsi="微软雅黑" w:cs="微软雅黑" w:hint="eastAsia"/>
          <w:b/>
          <w:sz w:val="28"/>
          <w:szCs w:val="28"/>
        </w:rPr>
        <w:t>二</w:t>
      </w:r>
      <w:r w:rsidR="00E04670" w:rsidRPr="004A00D9">
        <w:rPr>
          <w:rFonts w:ascii="微软雅黑" w:eastAsia="微软雅黑" w:hAnsi="微软雅黑" w:cs="微软雅黑" w:hint="eastAsia"/>
          <w:b/>
          <w:sz w:val="28"/>
          <w:szCs w:val="28"/>
        </w:rPr>
        <w:t>、综合评审</w:t>
      </w:r>
    </w:p>
    <w:p w:rsidR="00184F39" w:rsidRPr="00831419" w:rsidRDefault="00E04670" w:rsidP="00184FCB">
      <w:pPr>
        <w:spacing w:afterLines="50" w:line="380" w:lineRule="exact"/>
        <w:ind w:firstLineChars="150" w:firstLine="420"/>
        <w:rPr>
          <w:rFonts w:ascii="仿宋" w:eastAsia="仿宋" w:hAnsi="仿宋" w:cs="微软雅黑"/>
          <w:bCs/>
          <w:color w:val="000000"/>
          <w:sz w:val="28"/>
          <w:szCs w:val="28"/>
        </w:rPr>
      </w:pPr>
      <w:r w:rsidRPr="00831419">
        <w:rPr>
          <w:rFonts w:ascii="仿宋" w:eastAsia="仿宋" w:hAnsi="仿宋" w:cs="微软雅黑" w:hint="eastAsia"/>
          <w:bCs/>
          <w:color w:val="000000"/>
          <w:sz w:val="28"/>
          <w:szCs w:val="28"/>
        </w:rPr>
        <w:t>综合评审从企业资质、规模和形象、服务高校经历、图纸设计、经营方案和投入四个方面进行评审，共计10</w:t>
      </w:r>
      <w:r w:rsidR="00AA4B49">
        <w:rPr>
          <w:rFonts w:ascii="仿宋" w:eastAsia="仿宋" w:hAnsi="仿宋" w:cs="微软雅黑" w:hint="eastAsia"/>
          <w:bCs/>
          <w:color w:val="000000"/>
          <w:sz w:val="28"/>
          <w:szCs w:val="28"/>
        </w:rPr>
        <w:t>0</w:t>
      </w:r>
      <w:r w:rsidRPr="00831419">
        <w:rPr>
          <w:rFonts w:ascii="仿宋" w:eastAsia="仿宋" w:hAnsi="仿宋" w:cs="微软雅黑" w:hint="eastAsia"/>
          <w:bCs/>
          <w:color w:val="000000"/>
          <w:sz w:val="28"/>
          <w:szCs w:val="28"/>
        </w:rPr>
        <w:t>分。企业资质、品牌、规模和形象2</w:t>
      </w:r>
      <w:r w:rsidR="00AA4B49">
        <w:rPr>
          <w:rFonts w:ascii="仿宋" w:eastAsia="仿宋" w:hAnsi="仿宋" w:cs="微软雅黑" w:hint="eastAsia"/>
          <w:bCs/>
          <w:color w:val="000000"/>
          <w:sz w:val="28"/>
          <w:szCs w:val="28"/>
        </w:rPr>
        <w:t>0</w:t>
      </w:r>
      <w:r w:rsidRPr="00831419">
        <w:rPr>
          <w:rFonts w:ascii="仿宋" w:eastAsia="仿宋" w:hAnsi="仿宋" w:cs="微软雅黑" w:hint="eastAsia"/>
          <w:bCs/>
          <w:color w:val="000000"/>
          <w:sz w:val="28"/>
          <w:szCs w:val="28"/>
        </w:rPr>
        <w:t>分、服务高校经历占25分、项目建设前规划图纸设计占1</w:t>
      </w:r>
      <w:r w:rsidR="00AA4B49">
        <w:rPr>
          <w:rFonts w:ascii="仿宋" w:eastAsia="仿宋" w:hAnsi="仿宋" w:cs="微软雅黑" w:hint="eastAsia"/>
          <w:bCs/>
          <w:color w:val="000000"/>
          <w:sz w:val="28"/>
          <w:szCs w:val="28"/>
        </w:rPr>
        <w:t>0</w:t>
      </w:r>
      <w:r w:rsidRPr="00831419">
        <w:rPr>
          <w:rFonts w:ascii="仿宋" w:eastAsia="仿宋" w:hAnsi="仿宋" w:cs="微软雅黑" w:hint="eastAsia"/>
          <w:bCs/>
          <w:color w:val="000000"/>
          <w:sz w:val="28"/>
          <w:szCs w:val="28"/>
        </w:rPr>
        <w:t>分、经营管理服务方案和投入占4</w:t>
      </w:r>
      <w:r w:rsidR="004A00D9">
        <w:rPr>
          <w:rFonts w:ascii="仿宋" w:eastAsia="仿宋" w:hAnsi="仿宋" w:cs="微软雅黑" w:hint="eastAsia"/>
          <w:bCs/>
          <w:color w:val="000000"/>
          <w:sz w:val="28"/>
          <w:szCs w:val="28"/>
        </w:rPr>
        <w:t>5</w:t>
      </w:r>
      <w:r w:rsidRPr="00831419">
        <w:rPr>
          <w:rFonts w:ascii="仿宋" w:eastAsia="仿宋" w:hAnsi="仿宋" w:cs="微软雅黑" w:hint="eastAsia"/>
          <w:bCs/>
          <w:color w:val="000000"/>
          <w:sz w:val="28"/>
          <w:szCs w:val="28"/>
        </w:rPr>
        <w:t>分，详见《长沙民政职业技术学院校园快递服务中心遴选工作小组综合评审表》。评审结束，按得分从高至低排序，取</w:t>
      </w:r>
      <w:r w:rsidR="001079AE">
        <w:rPr>
          <w:rFonts w:ascii="仿宋" w:eastAsia="仿宋" w:hAnsi="仿宋" w:cs="微软雅黑" w:hint="eastAsia"/>
          <w:bCs/>
          <w:color w:val="000000"/>
          <w:sz w:val="28"/>
          <w:szCs w:val="28"/>
        </w:rPr>
        <w:t>最高分</w:t>
      </w:r>
      <w:r w:rsidRPr="00831419">
        <w:rPr>
          <w:rFonts w:ascii="仿宋" w:eastAsia="仿宋" w:hAnsi="仿宋" w:cs="微软雅黑" w:hint="eastAsia"/>
          <w:bCs/>
          <w:color w:val="000000"/>
          <w:sz w:val="28"/>
          <w:szCs w:val="28"/>
        </w:rPr>
        <w:t>确定为2020年度长沙民政职业技术学院校园快递服务中心遴选企业唯一服务商。</w:t>
      </w:r>
    </w:p>
    <w:p w:rsidR="00184F39" w:rsidRDefault="00184F39">
      <w:pPr>
        <w:spacing w:line="560" w:lineRule="exact"/>
        <w:ind w:firstLineChars="200" w:firstLine="560"/>
        <w:jc w:val="center"/>
        <w:rPr>
          <w:rFonts w:ascii="微软雅黑" w:eastAsia="微软雅黑" w:hAnsi="微软雅黑" w:cs="微软雅黑"/>
          <w:color w:val="000000"/>
          <w:sz w:val="28"/>
          <w:szCs w:val="28"/>
        </w:rPr>
      </w:pPr>
    </w:p>
    <w:p w:rsidR="00184F39" w:rsidRDefault="00E04670">
      <w:pPr>
        <w:spacing w:line="560" w:lineRule="exact"/>
        <w:ind w:firstLineChars="200" w:firstLine="560"/>
        <w:jc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评审表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811"/>
        <w:gridCol w:w="1418"/>
        <w:gridCol w:w="4561"/>
      </w:tblGrid>
      <w:tr w:rsidR="00184F39">
        <w:trPr>
          <w:trHeight w:val="456"/>
          <w:jc w:val="center"/>
        </w:trPr>
        <w:tc>
          <w:tcPr>
            <w:tcW w:w="816" w:type="dxa"/>
            <w:vMerge w:val="restart"/>
          </w:tcPr>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评</w:t>
            </w:r>
          </w:p>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审</w:t>
            </w:r>
          </w:p>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表</w:t>
            </w:r>
          </w:p>
        </w:tc>
        <w:tc>
          <w:tcPr>
            <w:tcW w:w="2811" w:type="dxa"/>
          </w:tcPr>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评分内容及分值</w:t>
            </w:r>
          </w:p>
        </w:tc>
        <w:tc>
          <w:tcPr>
            <w:tcW w:w="1418" w:type="dxa"/>
          </w:tcPr>
          <w:p w:rsidR="00184F39" w:rsidRDefault="00E04670" w:rsidP="00E13BA9">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得分</w:t>
            </w:r>
          </w:p>
        </w:tc>
        <w:tc>
          <w:tcPr>
            <w:tcW w:w="4561" w:type="dxa"/>
          </w:tcPr>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评分标准</w:t>
            </w:r>
          </w:p>
        </w:tc>
      </w:tr>
      <w:tr w:rsidR="00184F39" w:rsidTr="00E13BA9">
        <w:trPr>
          <w:trHeight w:val="408"/>
          <w:jc w:val="center"/>
        </w:trPr>
        <w:tc>
          <w:tcPr>
            <w:tcW w:w="816" w:type="dxa"/>
            <w:vMerge/>
          </w:tcPr>
          <w:p w:rsidR="00184F39" w:rsidRDefault="00184F39">
            <w:pPr>
              <w:spacing w:line="300" w:lineRule="exact"/>
              <w:jc w:val="center"/>
              <w:rPr>
                <w:rFonts w:ascii="微软雅黑" w:eastAsia="微软雅黑" w:hAnsi="微软雅黑" w:cs="微软雅黑"/>
                <w:sz w:val="28"/>
                <w:szCs w:val="28"/>
              </w:rPr>
            </w:pPr>
          </w:p>
        </w:tc>
        <w:tc>
          <w:tcPr>
            <w:tcW w:w="2811" w:type="dxa"/>
            <w:vAlign w:val="center"/>
          </w:tcPr>
          <w:p w:rsidR="00184F39" w:rsidRDefault="00E04670" w:rsidP="00A5143B">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8"/>
                <w:szCs w:val="28"/>
              </w:rPr>
              <w:t>企业资质、品牌、规模和形象</w:t>
            </w:r>
            <w:r>
              <w:rPr>
                <w:rFonts w:ascii="微软雅黑" w:eastAsia="微软雅黑" w:hAnsi="微软雅黑" w:cs="微软雅黑" w:hint="eastAsia"/>
                <w:sz w:val="24"/>
                <w:szCs w:val="24"/>
              </w:rPr>
              <w:t>（2</w:t>
            </w:r>
            <w:r w:rsidR="00AA4B49">
              <w:rPr>
                <w:rFonts w:ascii="微软雅黑" w:eastAsia="微软雅黑" w:hAnsi="微软雅黑" w:cs="微软雅黑" w:hint="eastAsia"/>
                <w:sz w:val="24"/>
                <w:szCs w:val="24"/>
              </w:rPr>
              <w:t>0</w:t>
            </w:r>
            <w:r>
              <w:rPr>
                <w:rFonts w:ascii="微软雅黑" w:eastAsia="微软雅黑" w:hAnsi="微软雅黑" w:cs="微软雅黑" w:hint="eastAsia"/>
                <w:sz w:val="24"/>
                <w:szCs w:val="24"/>
              </w:rPr>
              <w:t>分）</w:t>
            </w:r>
          </w:p>
        </w:tc>
        <w:tc>
          <w:tcPr>
            <w:tcW w:w="1418" w:type="dxa"/>
          </w:tcPr>
          <w:p w:rsidR="00184F39" w:rsidRDefault="00184F39">
            <w:pPr>
              <w:spacing w:line="300" w:lineRule="exact"/>
              <w:jc w:val="left"/>
              <w:rPr>
                <w:rFonts w:ascii="微软雅黑" w:eastAsia="微软雅黑" w:hAnsi="微软雅黑" w:cs="微软雅黑"/>
                <w:szCs w:val="21"/>
              </w:rPr>
            </w:pPr>
          </w:p>
        </w:tc>
        <w:tc>
          <w:tcPr>
            <w:tcW w:w="4561" w:type="dxa"/>
          </w:tcPr>
          <w:p w:rsidR="00184F39" w:rsidRDefault="00E04670">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1、无品牌商标记0分，有品牌商标计3分，驰名商标计5</w:t>
            </w:r>
            <w:r w:rsidR="004B40C2">
              <w:rPr>
                <w:rFonts w:ascii="微软雅黑" w:eastAsia="微软雅黑" w:hAnsi="微软雅黑" w:cs="微软雅黑" w:hint="eastAsia"/>
                <w:szCs w:val="21"/>
              </w:rPr>
              <w:t>分</w:t>
            </w:r>
            <w:r>
              <w:rPr>
                <w:rFonts w:ascii="微软雅黑" w:eastAsia="微软雅黑" w:hAnsi="微软雅黑" w:cs="微软雅黑" w:hint="eastAsia"/>
                <w:szCs w:val="21"/>
              </w:rPr>
              <w:t>；</w:t>
            </w:r>
          </w:p>
          <w:p w:rsidR="00184F39" w:rsidRDefault="00E04670">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2、注册资金：注册资金低于</w:t>
            </w:r>
            <w:r w:rsidR="00E611A8">
              <w:rPr>
                <w:rFonts w:ascii="微软雅黑" w:eastAsia="微软雅黑" w:hAnsi="微软雅黑" w:cs="微软雅黑" w:hint="eastAsia"/>
                <w:szCs w:val="21"/>
              </w:rPr>
              <w:t>5</w:t>
            </w:r>
            <w:r>
              <w:rPr>
                <w:rFonts w:ascii="微软雅黑" w:eastAsia="微软雅黑" w:hAnsi="微软雅黑" w:cs="微软雅黑" w:hint="eastAsia"/>
                <w:szCs w:val="21"/>
              </w:rPr>
              <w:t>00万元计0分，</w:t>
            </w:r>
            <w:r w:rsidR="00E611A8">
              <w:rPr>
                <w:rFonts w:ascii="微软雅黑" w:eastAsia="微软雅黑" w:hAnsi="微软雅黑" w:cs="微软雅黑" w:hint="eastAsia"/>
                <w:szCs w:val="21"/>
              </w:rPr>
              <w:t>5</w:t>
            </w:r>
            <w:r>
              <w:rPr>
                <w:rFonts w:ascii="微软雅黑" w:eastAsia="微软雅黑" w:hAnsi="微软雅黑" w:cs="微软雅黑" w:hint="eastAsia"/>
                <w:szCs w:val="21"/>
              </w:rPr>
              <w:t>00-</w:t>
            </w:r>
            <w:r w:rsidR="00E611A8">
              <w:rPr>
                <w:rFonts w:ascii="微软雅黑" w:eastAsia="微软雅黑" w:hAnsi="微软雅黑" w:cs="微软雅黑" w:hint="eastAsia"/>
                <w:szCs w:val="21"/>
              </w:rPr>
              <w:t>1</w:t>
            </w:r>
            <w:r>
              <w:rPr>
                <w:rFonts w:ascii="微软雅黑" w:eastAsia="微软雅黑" w:hAnsi="微软雅黑" w:cs="微软雅黑" w:hint="eastAsia"/>
                <w:szCs w:val="21"/>
              </w:rPr>
              <w:t>000万元计</w:t>
            </w:r>
            <w:r w:rsidR="00A5143B">
              <w:rPr>
                <w:rFonts w:ascii="微软雅黑" w:eastAsia="微软雅黑" w:hAnsi="微软雅黑" w:cs="微软雅黑" w:hint="eastAsia"/>
                <w:szCs w:val="21"/>
              </w:rPr>
              <w:t>3</w:t>
            </w:r>
            <w:r>
              <w:rPr>
                <w:rFonts w:ascii="微软雅黑" w:eastAsia="微软雅黑" w:hAnsi="微软雅黑" w:cs="微软雅黑" w:hint="eastAsia"/>
                <w:szCs w:val="21"/>
              </w:rPr>
              <w:t>分，</w:t>
            </w:r>
            <w:r w:rsidR="00E611A8">
              <w:rPr>
                <w:rFonts w:ascii="微软雅黑" w:eastAsia="微软雅黑" w:hAnsi="微软雅黑" w:cs="微软雅黑" w:hint="eastAsia"/>
                <w:szCs w:val="21"/>
              </w:rPr>
              <w:t>1</w:t>
            </w:r>
            <w:r>
              <w:rPr>
                <w:rFonts w:ascii="微软雅黑" w:eastAsia="微软雅黑" w:hAnsi="微软雅黑" w:cs="微软雅黑" w:hint="eastAsia"/>
                <w:szCs w:val="21"/>
              </w:rPr>
              <w:t>000万元</w:t>
            </w:r>
            <w:r w:rsidR="00E611A8">
              <w:rPr>
                <w:rFonts w:ascii="微软雅黑" w:eastAsia="微软雅黑" w:hAnsi="微软雅黑" w:cs="微软雅黑" w:hint="eastAsia"/>
                <w:szCs w:val="21"/>
              </w:rPr>
              <w:t>（含1000万元）</w:t>
            </w:r>
            <w:r>
              <w:rPr>
                <w:rFonts w:ascii="微软雅黑" w:eastAsia="微软雅黑" w:hAnsi="微软雅黑" w:cs="微软雅黑" w:hint="eastAsia"/>
                <w:szCs w:val="21"/>
              </w:rPr>
              <w:t>以上计</w:t>
            </w:r>
            <w:r w:rsidR="00A5143B">
              <w:rPr>
                <w:rFonts w:ascii="微软雅黑" w:eastAsia="微软雅黑" w:hAnsi="微软雅黑" w:cs="微软雅黑" w:hint="eastAsia"/>
                <w:szCs w:val="21"/>
              </w:rPr>
              <w:t>5</w:t>
            </w:r>
            <w:r>
              <w:rPr>
                <w:rFonts w:ascii="微软雅黑" w:eastAsia="微软雅黑" w:hAnsi="微软雅黑" w:cs="微软雅黑" w:hint="eastAsia"/>
                <w:szCs w:val="21"/>
              </w:rPr>
              <w:t>分；</w:t>
            </w:r>
          </w:p>
          <w:p w:rsidR="00184F39" w:rsidRDefault="00E04670">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3、被政府行政部门、行业评为优秀企业、信用等级AAA企业、诚信品牌单位等。</w:t>
            </w:r>
            <w:r w:rsidR="00E611A8">
              <w:rPr>
                <w:rFonts w:ascii="微软雅黑" w:eastAsia="微软雅黑" w:hAnsi="微软雅黑" w:cs="微软雅黑" w:hint="eastAsia"/>
                <w:szCs w:val="21"/>
              </w:rPr>
              <w:t>省</w:t>
            </w:r>
            <w:r>
              <w:rPr>
                <w:rFonts w:ascii="微软雅黑" w:eastAsia="微软雅黑" w:hAnsi="微软雅黑" w:cs="微软雅黑" w:hint="eastAsia"/>
                <w:szCs w:val="21"/>
              </w:rPr>
              <w:t>级</w:t>
            </w:r>
            <w:r w:rsidR="00E611A8">
              <w:rPr>
                <w:rFonts w:ascii="微软雅黑" w:eastAsia="微软雅黑" w:hAnsi="微软雅黑" w:cs="微软雅黑" w:hint="eastAsia"/>
                <w:szCs w:val="21"/>
              </w:rPr>
              <w:t>以上</w:t>
            </w:r>
            <w:r>
              <w:rPr>
                <w:rFonts w:ascii="微软雅黑" w:eastAsia="微软雅黑" w:hAnsi="微软雅黑" w:cs="微软雅黑" w:hint="eastAsia"/>
                <w:szCs w:val="21"/>
              </w:rPr>
              <w:t>计5</w:t>
            </w:r>
            <w:r w:rsidR="00E611A8">
              <w:rPr>
                <w:rFonts w:ascii="微软雅黑" w:eastAsia="微软雅黑" w:hAnsi="微软雅黑" w:cs="微软雅黑" w:hint="eastAsia"/>
                <w:szCs w:val="21"/>
              </w:rPr>
              <w:t>分，市</w:t>
            </w:r>
            <w:r>
              <w:rPr>
                <w:rFonts w:ascii="微软雅黑" w:eastAsia="微软雅黑" w:hAnsi="微软雅黑" w:cs="微软雅黑" w:hint="eastAsia"/>
                <w:szCs w:val="21"/>
              </w:rPr>
              <w:t>级每项计3</w:t>
            </w:r>
            <w:r w:rsidR="00E611A8">
              <w:rPr>
                <w:rFonts w:ascii="微软雅黑" w:eastAsia="微软雅黑" w:hAnsi="微软雅黑" w:cs="微软雅黑" w:hint="eastAsia"/>
                <w:szCs w:val="21"/>
              </w:rPr>
              <w:t>分</w:t>
            </w:r>
            <w:r>
              <w:rPr>
                <w:rFonts w:ascii="微软雅黑" w:eastAsia="微软雅黑" w:hAnsi="微软雅黑" w:cs="微软雅黑" w:hint="eastAsia"/>
                <w:szCs w:val="21"/>
              </w:rPr>
              <w:t>。</w:t>
            </w:r>
          </w:p>
          <w:p w:rsidR="00184F39" w:rsidRDefault="00E04670" w:rsidP="00E611A8">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4、是中国快递协会会员单位计</w:t>
            </w:r>
            <w:r w:rsidR="004B40C2">
              <w:rPr>
                <w:rFonts w:ascii="微软雅黑" w:eastAsia="微软雅黑" w:hAnsi="微软雅黑" w:cs="微软雅黑" w:hint="eastAsia"/>
                <w:szCs w:val="21"/>
              </w:rPr>
              <w:t>5</w:t>
            </w:r>
            <w:r>
              <w:rPr>
                <w:rFonts w:ascii="微软雅黑" w:eastAsia="微软雅黑" w:hAnsi="微软雅黑" w:cs="微软雅黑" w:hint="eastAsia"/>
                <w:szCs w:val="21"/>
              </w:rPr>
              <w:t>分</w:t>
            </w:r>
            <w:r w:rsidR="00E611A8">
              <w:rPr>
                <w:rFonts w:ascii="微软雅黑" w:eastAsia="微软雅黑" w:hAnsi="微软雅黑" w:cs="微软雅黑" w:hint="eastAsia"/>
                <w:szCs w:val="21"/>
              </w:rPr>
              <w:t>，</w:t>
            </w:r>
            <w:r w:rsidR="00E611A8" w:rsidRPr="00E611A8">
              <w:rPr>
                <w:rFonts w:ascii="微软雅黑" w:eastAsia="微软雅黑" w:hAnsi="微软雅黑" w:cs="微软雅黑" w:hint="eastAsia"/>
                <w:szCs w:val="21"/>
              </w:rPr>
              <w:t>省快递行业协会</w:t>
            </w:r>
            <w:r w:rsidR="00E611A8">
              <w:rPr>
                <w:rFonts w:ascii="微软雅黑" w:eastAsia="微软雅黑" w:hAnsi="微软雅黑" w:cs="微软雅黑" w:hint="eastAsia"/>
                <w:szCs w:val="21"/>
              </w:rPr>
              <w:t>计3分。</w:t>
            </w:r>
          </w:p>
        </w:tc>
      </w:tr>
      <w:tr w:rsidR="00184F39" w:rsidTr="00E13BA9">
        <w:trPr>
          <w:trHeight w:val="279"/>
          <w:jc w:val="center"/>
        </w:trPr>
        <w:tc>
          <w:tcPr>
            <w:tcW w:w="816" w:type="dxa"/>
            <w:vMerge/>
          </w:tcPr>
          <w:p w:rsidR="00184F39" w:rsidRDefault="00184F39">
            <w:pPr>
              <w:spacing w:line="300" w:lineRule="exact"/>
              <w:jc w:val="center"/>
              <w:rPr>
                <w:rFonts w:ascii="微软雅黑" w:eastAsia="微软雅黑" w:hAnsi="微软雅黑" w:cs="微软雅黑"/>
                <w:sz w:val="28"/>
                <w:szCs w:val="28"/>
              </w:rPr>
            </w:pPr>
          </w:p>
        </w:tc>
        <w:tc>
          <w:tcPr>
            <w:tcW w:w="2811" w:type="dxa"/>
            <w:vAlign w:val="center"/>
          </w:tcPr>
          <w:p w:rsidR="00184F39" w:rsidRDefault="00E04670" w:rsidP="00AA4B49">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8"/>
                <w:szCs w:val="28"/>
              </w:rPr>
              <w:t>服务高校经历</w:t>
            </w:r>
            <w:r w:rsidR="00A5143B">
              <w:rPr>
                <w:rFonts w:ascii="微软雅黑" w:eastAsia="微软雅黑" w:hAnsi="微软雅黑" w:cs="微软雅黑" w:hint="eastAsia"/>
                <w:sz w:val="24"/>
                <w:szCs w:val="24"/>
              </w:rPr>
              <w:t>（25分）</w:t>
            </w:r>
          </w:p>
        </w:tc>
        <w:tc>
          <w:tcPr>
            <w:tcW w:w="1418" w:type="dxa"/>
          </w:tcPr>
          <w:p w:rsidR="00184F39" w:rsidRDefault="00184F39">
            <w:pPr>
              <w:spacing w:line="300" w:lineRule="exact"/>
              <w:jc w:val="left"/>
              <w:rPr>
                <w:rFonts w:ascii="微软雅黑" w:eastAsia="微软雅黑" w:hAnsi="微软雅黑" w:cs="微软雅黑"/>
                <w:szCs w:val="21"/>
              </w:rPr>
            </w:pPr>
          </w:p>
        </w:tc>
        <w:tc>
          <w:tcPr>
            <w:tcW w:w="4561" w:type="dxa"/>
          </w:tcPr>
          <w:p w:rsidR="00184F39" w:rsidRDefault="00E04670">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sidR="00E30D41">
              <w:rPr>
                <w:rFonts w:ascii="微软雅黑" w:eastAsia="微软雅黑" w:hAnsi="微软雅黑" w:cs="微软雅黑" w:hint="eastAsia"/>
                <w:color w:val="000000"/>
                <w:szCs w:val="21"/>
              </w:rPr>
              <w:t>具有</w:t>
            </w:r>
            <w:r>
              <w:rPr>
                <w:rFonts w:ascii="微软雅黑" w:eastAsia="微软雅黑" w:hAnsi="微软雅黑" w:cs="微软雅黑" w:hint="eastAsia"/>
                <w:color w:val="000000"/>
                <w:szCs w:val="21"/>
              </w:rPr>
              <w:t>高校快递中心合同复印件计</w:t>
            </w:r>
            <w:r w:rsidR="00E30D41">
              <w:rPr>
                <w:rFonts w:ascii="微软雅黑" w:eastAsia="微软雅黑" w:hAnsi="微软雅黑" w:cs="微软雅黑" w:hint="eastAsia"/>
                <w:color w:val="000000"/>
                <w:szCs w:val="21"/>
              </w:rPr>
              <w:t>10</w:t>
            </w:r>
            <w:r>
              <w:rPr>
                <w:rFonts w:ascii="微软雅黑" w:eastAsia="微软雅黑" w:hAnsi="微软雅黑" w:cs="微软雅黑" w:hint="eastAsia"/>
                <w:color w:val="000000"/>
                <w:szCs w:val="21"/>
              </w:rPr>
              <w:t>分，</w:t>
            </w:r>
            <w:r w:rsidR="00E30D41">
              <w:rPr>
                <w:rFonts w:ascii="微软雅黑" w:eastAsia="微软雅黑" w:hAnsi="微软雅黑" w:cs="微软雅黑" w:hint="eastAsia"/>
                <w:color w:val="000000"/>
                <w:szCs w:val="21"/>
              </w:rPr>
              <w:t>没有不计</w:t>
            </w:r>
            <w:r>
              <w:rPr>
                <w:rFonts w:ascii="微软雅黑" w:eastAsia="微软雅黑" w:hAnsi="微软雅黑" w:cs="微软雅黑" w:hint="eastAsia"/>
                <w:color w:val="000000"/>
                <w:szCs w:val="21"/>
              </w:rPr>
              <w:t>分；</w:t>
            </w:r>
          </w:p>
          <w:p w:rsidR="00184F39" w:rsidRDefault="00E04670" w:rsidP="004B40C2">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2、</w:t>
            </w:r>
            <w:r w:rsidR="004B40C2">
              <w:rPr>
                <w:rFonts w:ascii="微软雅黑" w:eastAsia="微软雅黑" w:hAnsi="微软雅黑" w:cs="微软雅黑" w:hint="eastAsia"/>
                <w:color w:val="000000"/>
                <w:szCs w:val="21"/>
              </w:rPr>
              <w:t>投递路线、时间等设计方案</w:t>
            </w:r>
            <w:r w:rsidR="00A5143B">
              <w:rPr>
                <w:rFonts w:ascii="微软雅黑" w:eastAsia="微软雅黑" w:hAnsi="微软雅黑" w:cs="微软雅黑" w:hint="eastAsia"/>
                <w:color w:val="000000"/>
                <w:szCs w:val="21"/>
              </w:rPr>
              <w:t>5</w:t>
            </w:r>
            <w:r w:rsidR="004B40C2">
              <w:rPr>
                <w:rFonts w:ascii="微软雅黑" w:eastAsia="微软雅黑" w:hAnsi="微软雅黑" w:cs="微软雅黑" w:hint="eastAsia"/>
                <w:color w:val="000000"/>
                <w:szCs w:val="21"/>
              </w:rPr>
              <w:t>分，优</w:t>
            </w:r>
            <w:r w:rsidR="00A5143B">
              <w:rPr>
                <w:rFonts w:ascii="微软雅黑" w:eastAsia="微软雅黑" w:hAnsi="微软雅黑" w:cs="微软雅黑" w:hint="eastAsia"/>
                <w:color w:val="000000"/>
                <w:szCs w:val="21"/>
              </w:rPr>
              <w:t>5</w:t>
            </w:r>
            <w:r w:rsidR="004B40C2" w:rsidRPr="004B40C2">
              <w:rPr>
                <w:rFonts w:ascii="微软雅黑" w:eastAsia="微软雅黑" w:hAnsi="微软雅黑" w:cs="微软雅黑" w:hint="eastAsia"/>
                <w:color w:val="000000"/>
                <w:szCs w:val="21"/>
              </w:rPr>
              <w:t>分</w:t>
            </w:r>
            <w:r w:rsidR="004B40C2">
              <w:rPr>
                <w:rFonts w:ascii="微软雅黑" w:eastAsia="微软雅黑" w:hAnsi="微软雅黑" w:cs="微软雅黑" w:hint="eastAsia"/>
                <w:color w:val="000000"/>
                <w:szCs w:val="21"/>
              </w:rPr>
              <w:t>，良计</w:t>
            </w:r>
            <w:r w:rsidR="00A5143B">
              <w:rPr>
                <w:rFonts w:ascii="微软雅黑" w:eastAsia="微软雅黑" w:hAnsi="微软雅黑" w:cs="微软雅黑" w:hint="eastAsia"/>
                <w:color w:val="000000"/>
                <w:szCs w:val="21"/>
              </w:rPr>
              <w:t>3</w:t>
            </w:r>
            <w:r w:rsidR="004B40C2">
              <w:rPr>
                <w:rFonts w:ascii="微软雅黑" w:eastAsia="微软雅黑" w:hAnsi="微软雅黑" w:cs="微软雅黑" w:hint="eastAsia"/>
                <w:color w:val="000000"/>
                <w:szCs w:val="21"/>
              </w:rPr>
              <w:t>分，差计0分</w:t>
            </w:r>
            <w:r>
              <w:rPr>
                <w:rFonts w:ascii="微软雅黑" w:eastAsia="微软雅黑" w:hAnsi="微软雅黑" w:cs="微软雅黑" w:hint="eastAsia"/>
                <w:color w:val="000000"/>
                <w:szCs w:val="21"/>
              </w:rPr>
              <w:t>。</w:t>
            </w:r>
          </w:p>
          <w:p w:rsidR="00A5143B" w:rsidRDefault="004B40C2" w:rsidP="00A5143B">
            <w:pPr>
              <w:spacing w:line="300" w:lineRule="exact"/>
              <w:jc w:val="left"/>
              <w:rPr>
                <w:rFonts w:ascii="微软雅黑" w:eastAsia="微软雅黑" w:hAnsi="微软雅黑" w:cs="微软雅黑"/>
                <w:color w:val="000000"/>
                <w:szCs w:val="21"/>
              </w:rPr>
            </w:pPr>
            <w:r w:rsidRPr="004B40C2">
              <w:rPr>
                <w:rFonts w:ascii="微软雅黑" w:eastAsia="微软雅黑" w:hAnsi="微软雅黑" w:cs="微软雅黑" w:hint="eastAsia"/>
                <w:color w:val="000000"/>
                <w:szCs w:val="21"/>
              </w:rPr>
              <w:t>3、校企合作方案</w:t>
            </w:r>
            <w:r w:rsidR="00A5143B">
              <w:rPr>
                <w:rFonts w:ascii="微软雅黑" w:eastAsia="微软雅黑" w:hAnsi="微软雅黑" w:cs="微软雅黑" w:hint="eastAsia"/>
                <w:color w:val="000000"/>
                <w:szCs w:val="21"/>
              </w:rPr>
              <w:t>5分，优5</w:t>
            </w:r>
            <w:r w:rsidR="00A5143B" w:rsidRPr="004B40C2">
              <w:rPr>
                <w:rFonts w:ascii="微软雅黑" w:eastAsia="微软雅黑" w:hAnsi="微软雅黑" w:cs="微软雅黑" w:hint="eastAsia"/>
                <w:color w:val="000000"/>
                <w:szCs w:val="21"/>
              </w:rPr>
              <w:t>分</w:t>
            </w:r>
            <w:r w:rsidR="00A5143B">
              <w:rPr>
                <w:rFonts w:ascii="微软雅黑" w:eastAsia="微软雅黑" w:hAnsi="微软雅黑" w:cs="微软雅黑" w:hint="eastAsia"/>
                <w:color w:val="000000"/>
                <w:szCs w:val="21"/>
              </w:rPr>
              <w:t>，良计3分，差计0分。</w:t>
            </w:r>
          </w:p>
          <w:p w:rsidR="004B40C2" w:rsidRPr="00A5143B" w:rsidRDefault="004B40C2" w:rsidP="00AA4B49">
            <w:pPr>
              <w:spacing w:line="300" w:lineRule="exact"/>
              <w:jc w:val="left"/>
            </w:pPr>
            <w:r w:rsidRPr="004B40C2">
              <w:rPr>
                <w:rFonts w:ascii="微软雅黑" w:eastAsia="微软雅黑" w:hAnsi="微软雅黑" w:cs="微软雅黑" w:hint="eastAsia"/>
                <w:color w:val="000000"/>
                <w:szCs w:val="21"/>
              </w:rPr>
              <w:t>4、增值服务方案设计</w:t>
            </w:r>
            <w:r w:rsidR="00A5143B">
              <w:rPr>
                <w:rFonts w:ascii="微软雅黑" w:eastAsia="微软雅黑" w:hAnsi="微软雅黑" w:cs="微软雅黑" w:hint="eastAsia"/>
                <w:color w:val="000000"/>
                <w:szCs w:val="21"/>
              </w:rPr>
              <w:t>5分，优5</w:t>
            </w:r>
            <w:r w:rsidR="00A5143B" w:rsidRPr="004B40C2">
              <w:rPr>
                <w:rFonts w:ascii="微软雅黑" w:eastAsia="微软雅黑" w:hAnsi="微软雅黑" w:cs="微软雅黑" w:hint="eastAsia"/>
                <w:color w:val="000000"/>
                <w:szCs w:val="21"/>
              </w:rPr>
              <w:t>分</w:t>
            </w:r>
            <w:r w:rsidR="00A5143B">
              <w:rPr>
                <w:rFonts w:ascii="微软雅黑" w:eastAsia="微软雅黑" w:hAnsi="微软雅黑" w:cs="微软雅黑" w:hint="eastAsia"/>
                <w:color w:val="000000"/>
                <w:szCs w:val="21"/>
              </w:rPr>
              <w:t>，良计3分，差计0分。</w:t>
            </w:r>
          </w:p>
        </w:tc>
      </w:tr>
      <w:tr w:rsidR="00184F39" w:rsidTr="00A5143B">
        <w:trPr>
          <w:trHeight w:val="300"/>
          <w:jc w:val="center"/>
        </w:trPr>
        <w:tc>
          <w:tcPr>
            <w:tcW w:w="816" w:type="dxa"/>
            <w:vMerge/>
          </w:tcPr>
          <w:p w:rsidR="00184F39" w:rsidRDefault="00184F39">
            <w:pPr>
              <w:spacing w:line="300" w:lineRule="exact"/>
              <w:jc w:val="center"/>
              <w:rPr>
                <w:rFonts w:ascii="微软雅黑" w:eastAsia="微软雅黑" w:hAnsi="微软雅黑" w:cs="微软雅黑"/>
                <w:sz w:val="28"/>
                <w:szCs w:val="28"/>
              </w:rPr>
            </w:pPr>
          </w:p>
        </w:tc>
        <w:tc>
          <w:tcPr>
            <w:tcW w:w="2811" w:type="dxa"/>
          </w:tcPr>
          <w:p w:rsidR="00184F39" w:rsidRDefault="00E04670">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4"/>
                <w:szCs w:val="24"/>
              </w:rPr>
              <w:t>项目建设前规划设计效果图纸设计占1</w:t>
            </w:r>
            <w:r w:rsidR="00AA4B49">
              <w:rPr>
                <w:rFonts w:ascii="微软雅黑" w:eastAsia="微软雅黑" w:hAnsi="微软雅黑" w:cs="微软雅黑" w:hint="eastAsia"/>
                <w:color w:val="000000"/>
                <w:sz w:val="24"/>
                <w:szCs w:val="24"/>
              </w:rPr>
              <w:t>0</w:t>
            </w:r>
            <w:r>
              <w:rPr>
                <w:rFonts w:ascii="微软雅黑" w:eastAsia="微软雅黑" w:hAnsi="微软雅黑" w:cs="微软雅黑" w:hint="eastAsia"/>
                <w:color w:val="000000"/>
                <w:sz w:val="24"/>
                <w:szCs w:val="24"/>
              </w:rPr>
              <w:t>分</w:t>
            </w:r>
          </w:p>
        </w:tc>
        <w:tc>
          <w:tcPr>
            <w:tcW w:w="1418" w:type="dxa"/>
          </w:tcPr>
          <w:p w:rsidR="00184F39" w:rsidRDefault="00184F39">
            <w:pPr>
              <w:spacing w:line="300" w:lineRule="exact"/>
              <w:jc w:val="left"/>
              <w:rPr>
                <w:rFonts w:ascii="微软雅黑" w:eastAsia="微软雅黑" w:hAnsi="微软雅黑" w:cs="微软雅黑"/>
                <w:szCs w:val="21"/>
              </w:rPr>
            </w:pPr>
          </w:p>
        </w:tc>
        <w:tc>
          <w:tcPr>
            <w:tcW w:w="4561" w:type="dxa"/>
            <w:vAlign w:val="center"/>
          </w:tcPr>
          <w:p w:rsidR="00184F39" w:rsidRDefault="00E04670" w:rsidP="00AA4B49">
            <w:pPr>
              <w:spacing w:line="300" w:lineRule="exact"/>
              <w:rPr>
                <w:rFonts w:ascii="微软雅黑" w:eastAsia="微软雅黑" w:hAnsi="微软雅黑" w:cs="微软雅黑"/>
                <w:szCs w:val="21"/>
              </w:rPr>
            </w:pPr>
            <w:r>
              <w:rPr>
                <w:rFonts w:ascii="微软雅黑" w:eastAsia="微软雅黑" w:hAnsi="微软雅黑" w:cs="微软雅黑" w:hint="eastAsia"/>
                <w:color w:val="000000"/>
                <w:szCs w:val="21"/>
              </w:rPr>
              <w:t>优计</w:t>
            </w:r>
            <w:r w:rsidR="00AA4B49">
              <w:rPr>
                <w:rFonts w:ascii="微软雅黑" w:eastAsia="微软雅黑" w:hAnsi="微软雅黑" w:cs="微软雅黑" w:hint="eastAsia"/>
                <w:color w:val="000000"/>
                <w:szCs w:val="21"/>
              </w:rPr>
              <w:t>10</w:t>
            </w:r>
            <w:r>
              <w:rPr>
                <w:rFonts w:ascii="微软雅黑" w:eastAsia="微软雅黑" w:hAnsi="微软雅黑" w:cs="微软雅黑" w:hint="eastAsia"/>
                <w:color w:val="000000"/>
                <w:szCs w:val="21"/>
              </w:rPr>
              <w:t>，良计5分，差计0分。</w:t>
            </w:r>
          </w:p>
        </w:tc>
      </w:tr>
      <w:tr w:rsidR="00184F39" w:rsidTr="00E13BA9">
        <w:trPr>
          <w:trHeight w:val="150"/>
          <w:jc w:val="center"/>
        </w:trPr>
        <w:tc>
          <w:tcPr>
            <w:tcW w:w="816" w:type="dxa"/>
            <w:vMerge/>
          </w:tcPr>
          <w:p w:rsidR="00184F39" w:rsidRDefault="00184F39">
            <w:pPr>
              <w:spacing w:line="300" w:lineRule="exact"/>
              <w:jc w:val="center"/>
              <w:rPr>
                <w:rFonts w:ascii="微软雅黑" w:eastAsia="微软雅黑" w:hAnsi="微软雅黑" w:cs="微软雅黑"/>
                <w:sz w:val="28"/>
                <w:szCs w:val="28"/>
              </w:rPr>
            </w:pPr>
          </w:p>
        </w:tc>
        <w:tc>
          <w:tcPr>
            <w:tcW w:w="2811" w:type="dxa"/>
            <w:vAlign w:val="center"/>
          </w:tcPr>
          <w:p w:rsidR="00184F39" w:rsidRDefault="00E04670" w:rsidP="00AA4B49">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8"/>
                <w:szCs w:val="28"/>
              </w:rPr>
              <w:t>经营管理服务方案和投入占45分</w:t>
            </w:r>
          </w:p>
        </w:tc>
        <w:tc>
          <w:tcPr>
            <w:tcW w:w="1418" w:type="dxa"/>
          </w:tcPr>
          <w:p w:rsidR="00184F39" w:rsidRDefault="00184F39">
            <w:pPr>
              <w:spacing w:line="300" w:lineRule="exact"/>
              <w:jc w:val="left"/>
              <w:rPr>
                <w:rFonts w:ascii="微软雅黑" w:eastAsia="微软雅黑" w:hAnsi="微软雅黑" w:cs="微软雅黑"/>
                <w:szCs w:val="21"/>
              </w:rPr>
            </w:pPr>
          </w:p>
        </w:tc>
        <w:tc>
          <w:tcPr>
            <w:tcW w:w="4561" w:type="dxa"/>
          </w:tcPr>
          <w:p w:rsidR="004A6CE1" w:rsidRDefault="004A6CE1">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1、场地租金5分，最高计5分，次高计3分，低价计0分。</w:t>
            </w:r>
          </w:p>
          <w:p w:rsidR="00184F39" w:rsidRDefault="004A6CE1">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szCs w:val="21"/>
              </w:rPr>
              <w:t>2</w:t>
            </w:r>
            <w:r w:rsidR="00E04670">
              <w:rPr>
                <w:rFonts w:ascii="微软雅黑" w:eastAsia="微软雅黑" w:hAnsi="微软雅黑" w:cs="微软雅黑" w:hint="eastAsia"/>
                <w:szCs w:val="21"/>
              </w:rPr>
              <w:t>、项目团队介绍：</w:t>
            </w:r>
            <w:r w:rsidR="00E04670">
              <w:rPr>
                <w:rFonts w:ascii="微软雅黑" w:eastAsia="微软雅黑" w:hAnsi="微软雅黑" w:cs="微软雅黑" w:hint="eastAsia"/>
                <w:color w:val="000000"/>
                <w:szCs w:val="21"/>
              </w:rPr>
              <w:t>优计5分，良计3分，差计0分</w:t>
            </w:r>
          </w:p>
          <w:p w:rsidR="00184F39" w:rsidRDefault="004A6CE1">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3</w:t>
            </w:r>
            <w:r w:rsidR="00E04670">
              <w:rPr>
                <w:rFonts w:ascii="微软雅黑" w:eastAsia="微软雅黑" w:hAnsi="微软雅黑" w:cs="微软雅黑" w:hint="eastAsia"/>
                <w:szCs w:val="21"/>
              </w:rPr>
              <w:t>、寄件、收件及服务报价：</w:t>
            </w:r>
            <w:r w:rsidR="00E04670">
              <w:rPr>
                <w:rFonts w:ascii="微软雅黑" w:eastAsia="微软雅黑" w:hAnsi="微软雅黑" w:cs="微软雅黑" w:hint="eastAsia"/>
                <w:color w:val="000000"/>
                <w:szCs w:val="21"/>
              </w:rPr>
              <w:t>优计5分，良计3分，差计0分</w:t>
            </w:r>
          </w:p>
          <w:p w:rsidR="00184F39" w:rsidRDefault="004A6CE1">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4</w:t>
            </w:r>
            <w:r w:rsidR="00E04670">
              <w:rPr>
                <w:rFonts w:ascii="微软雅黑" w:eastAsia="微软雅黑" w:hAnsi="微软雅黑" w:cs="微软雅黑" w:hint="eastAsia"/>
                <w:szCs w:val="21"/>
              </w:rPr>
              <w:t>、智能快递</w:t>
            </w:r>
            <w:r w:rsidR="00F16C83">
              <w:rPr>
                <w:rFonts w:ascii="微软雅黑" w:eastAsia="微软雅黑" w:hAnsi="微软雅黑" w:cs="微软雅黑" w:hint="eastAsia"/>
                <w:szCs w:val="21"/>
              </w:rPr>
              <w:t>系统具备领先技术</w:t>
            </w:r>
            <w:r w:rsidR="00E04670">
              <w:rPr>
                <w:rFonts w:ascii="微软雅黑" w:eastAsia="微软雅黑" w:hAnsi="微软雅黑" w:cs="微软雅黑" w:hint="eastAsia"/>
                <w:szCs w:val="21"/>
              </w:rPr>
              <w:t>及价格：</w:t>
            </w:r>
            <w:r w:rsidR="00E04670">
              <w:rPr>
                <w:rFonts w:ascii="微软雅黑" w:eastAsia="微软雅黑" w:hAnsi="微软雅黑" w:cs="微软雅黑" w:hint="eastAsia"/>
                <w:color w:val="000000"/>
                <w:szCs w:val="21"/>
              </w:rPr>
              <w:t>优和不收费计</w:t>
            </w:r>
            <w:r w:rsidR="00AA4B49">
              <w:rPr>
                <w:rFonts w:ascii="微软雅黑" w:eastAsia="微软雅黑" w:hAnsi="微软雅黑" w:cs="微软雅黑" w:hint="eastAsia"/>
                <w:color w:val="000000"/>
                <w:szCs w:val="21"/>
              </w:rPr>
              <w:t>5</w:t>
            </w:r>
            <w:r w:rsidR="00E04670">
              <w:rPr>
                <w:rFonts w:ascii="微软雅黑" w:eastAsia="微软雅黑" w:hAnsi="微软雅黑" w:cs="微软雅黑" w:hint="eastAsia"/>
                <w:color w:val="000000"/>
                <w:szCs w:val="21"/>
              </w:rPr>
              <w:t>分，良计3分，差计0分</w:t>
            </w:r>
          </w:p>
          <w:p w:rsidR="00184F39" w:rsidRDefault="004A6CE1">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5</w:t>
            </w:r>
            <w:r w:rsidR="00E04670">
              <w:rPr>
                <w:rFonts w:ascii="微软雅黑" w:eastAsia="微软雅黑" w:hAnsi="微软雅黑" w:cs="微软雅黑" w:hint="eastAsia"/>
                <w:szCs w:val="21"/>
              </w:rPr>
              <w:t>、报件收发室规划：</w:t>
            </w:r>
            <w:r w:rsidR="00E04670">
              <w:rPr>
                <w:rFonts w:ascii="微软雅黑" w:eastAsia="微软雅黑" w:hAnsi="微软雅黑" w:cs="微软雅黑" w:hint="eastAsia"/>
                <w:color w:val="000000"/>
                <w:szCs w:val="21"/>
              </w:rPr>
              <w:t>优计5分，良计3分，差计0分</w:t>
            </w:r>
          </w:p>
          <w:p w:rsidR="00184F39" w:rsidRDefault="004A6CE1">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szCs w:val="21"/>
              </w:rPr>
              <w:t>6</w:t>
            </w:r>
            <w:r w:rsidR="00E04670">
              <w:rPr>
                <w:rFonts w:ascii="微软雅黑" w:eastAsia="微软雅黑" w:hAnsi="微软雅黑" w:cs="微软雅黑" w:hint="eastAsia"/>
                <w:szCs w:val="21"/>
              </w:rPr>
              <w:t>、项目预算投入：</w:t>
            </w:r>
            <w:r w:rsidR="00E04670">
              <w:rPr>
                <w:rFonts w:ascii="微软雅黑" w:eastAsia="微软雅黑" w:hAnsi="微软雅黑" w:cs="微软雅黑" w:hint="eastAsia"/>
                <w:color w:val="000000"/>
                <w:szCs w:val="21"/>
              </w:rPr>
              <w:t>优计5分，良计3分，差计0分</w:t>
            </w:r>
          </w:p>
          <w:p w:rsidR="00184F39" w:rsidRDefault="004A6CE1" w:rsidP="00AA4B49">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7</w:t>
            </w:r>
            <w:r w:rsidR="00E04670">
              <w:rPr>
                <w:rFonts w:ascii="微软雅黑" w:eastAsia="微软雅黑" w:hAnsi="微软雅黑" w:cs="微软雅黑" w:hint="eastAsia"/>
                <w:szCs w:val="21"/>
              </w:rPr>
              <w:t>、管理能力：包含疫情下的管理和常规管理方案，还要包含以下内容：运营方案，负责服务中心及周边环境卫生整洁，负责服务中心运行秩序文明；负责室内绿化美化；物流校内车辆运行管理方案；室内消防和监控方案；与我校商学院物流专业校企合作方案，</w:t>
            </w:r>
            <w:r w:rsidR="00E04670">
              <w:rPr>
                <w:rFonts w:ascii="微软雅黑" w:eastAsia="微软雅黑" w:hAnsi="微软雅黑" w:cs="微软雅黑" w:hint="eastAsia"/>
                <w:color w:val="000000" w:themeColor="text1"/>
                <w:szCs w:val="21"/>
              </w:rPr>
              <w:t>与校就业指导中心等相关部门对接，勤工俭学需求的学生提供勤工俭学岗位方案，</w:t>
            </w:r>
            <w:r w:rsidR="00E04670">
              <w:rPr>
                <w:rFonts w:ascii="微软雅黑" w:eastAsia="微软雅黑" w:hAnsi="微软雅黑" w:cs="微软雅黑" w:hint="eastAsia"/>
                <w:szCs w:val="21"/>
              </w:rPr>
              <w:t>客户服务优惠政策方案等。</w:t>
            </w:r>
            <w:r w:rsidR="00E04670">
              <w:rPr>
                <w:rFonts w:ascii="微软雅黑" w:eastAsia="微软雅黑" w:hAnsi="微软雅黑" w:cs="微软雅黑" w:hint="eastAsia"/>
                <w:color w:val="000000"/>
                <w:szCs w:val="21"/>
              </w:rPr>
              <w:t>优计15分，良计1</w:t>
            </w:r>
            <w:r w:rsidR="00AA4B49">
              <w:rPr>
                <w:rFonts w:ascii="微软雅黑" w:eastAsia="微软雅黑" w:hAnsi="微软雅黑" w:cs="微软雅黑" w:hint="eastAsia"/>
                <w:color w:val="000000"/>
                <w:szCs w:val="21"/>
              </w:rPr>
              <w:t>0</w:t>
            </w:r>
            <w:r w:rsidR="00E04670">
              <w:rPr>
                <w:rFonts w:ascii="微软雅黑" w:eastAsia="微软雅黑" w:hAnsi="微软雅黑" w:cs="微软雅黑" w:hint="eastAsia"/>
                <w:color w:val="000000"/>
                <w:szCs w:val="21"/>
              </w:rPr>
              <w:t>分，差计0分</w:t>
            </w:r>
          </w:p>
        </w:tc>
      </w:tr>
      <w:tr w:rsidR="00184F39">
        <w:trPr>
          <w:trHeight w:val="285"/>
          <w:jc w:val="center"/>
        </w:trPr>
        <w:tc>
          <w:tcPr>
            <w:tcW w:w="816" w:type="dxa"/>
            <w:vMerge/>
          </w:tcPr>
          <w:p w:rsidR="00184F39" w:rsidRDefault="00184F39">
            <w:pPr>
              <w:spacing w:line="300" w:lineRule="exact"/>
              <w:jc w:val="center"/>
              <w:rPr>
                <w:rFonts w:ascii="微软雅黑" w:eastAsia="微软雅黑" w:hAnsi="微软雅黑" w:cs="微软雅黑"/>
                <w:sz w:val="28"/>
                <w:szCs w:val="28"/>
              </w:rPr>
            </w:pPr>
          </w:p>
        </w:tc>
        <w:tc>
          <w:tcPr>
            <w:tcW w:w="2811" w:type="dxa"/>
          </w:tcPr>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总分</w:t>
            </w:r>
            <w:r w:rsidR="00AA4B49">
              <w:rPr>
                <w:rFonts w:ascii="微软雅黑" w:eastAsia="微软雅黑" w:hAnsi="微软雅黑" w:cs="微软雅黑" w:hint="eastAsia"/>
                <w:sz w:val="28"/>
                <w:szCs w:val="28"/>
              </w:rPr>
              <w:t>100分</w:t>
            </w:r>
          </w:p>
        </w:tc>
        <w:tc>
          <w:tcPr>
            <w:tcW w:w="1418" w:type="dxa"/>
          </w:tcPr>
          <w:p w:rsidR="00184F39" w:rsidRDefault="00184F39">
            <w:pPr>
              <w:spacing w:line="300" w:lineRule="exact"/>
              <w:rPr>
                <w:rFonts w:ascii="微软雅黑" w:eastAsia="微软雅黑" w:hAnsi="微软雅黑" w:cs="微软雅黑"/>
                <w:sz w:val="28"/>
                <w:szCs w:val="28"/>
              </w:rPr>
            </w:pPr>
          </w:p>
        </w:tc>
        <w:tc>
          <w:tcPr>
            <w:tcW w:w="4561" w:type="dxa"/>
          </w:tcPr>
          <w:p w:rsidR="00184F39" w:rsidRDefault="00184F39">
            <w:pPr>
              <w:spacing w:line="300" w:lineRule="exact"/>
              <w:rPr>
                <w:rFonts w:ascii="微软雅黑" w:eastAsia="微软雅黑" w:hAnsi="微软雅黑" w:cs="微软雅黑"/>
                <w:sz w:val="18"/>
                <w:szCs w:val="18"/>
              </w:rPr>
            </w:pPr>
          </w:p>
        </w:tc>
      </w:tr>
    </w:tbl>
    <w:p w:rsidR="00184F39" w:rsidRDefault="00184F39">
      <w:pPr>
        <w:spacing w:line="520" w:lineRule="exact"/>
        <w:jc w:val="left"/>
        <w:rPr>
          <w:rFonts w:ascii="仿宋" w:eastAsia="仿宋" w:hAnsi="仿宋"/>
          <w:sz w:val="28"/>
          <w:szCs w:val="28"/>
        </w:rPr>
      </w:pPr>
    </w:p>
    <w:p w:rsidR="00870B33" w:rsidRDefault="00870B33" w:rsidP="00870B33">
      <w:pPr>
        <w:pStyle w:val="a0"/>
      </w:pPr>
    </w:p>
    <w:p w:rsidR="00F16C83" w:rsidRDefault="00F16C83" w:rsidP="00870B33">
      <w:pPr>
        <w:pStyle w:val="a0"/>
      </w:pPr>
    </w:p>
    <w:p w:rsidR="00F16C83" w:rsidRDefault="00F16C83" w:rsidP="00870B33">
      <w:pPr>
        <w:pStyle w:val="a0"/>
      </w:pPr>
    </w:p>
    <w:p w:rsidR="00F16C83" w:rsidRDefault="00F16C83" w:rsidP="00870B33">
      <w:pPr>
        <w:pStyle w:val="a0"/>
      </w:pPr>
    </w:p>
    <w:p w:rsidR="00870B33" w:rsidRDefault="00870B33" w:rsidP="00870B33">
      <w:pPr>
        <w:pStyle w:val="a0"/>
      </w:pPr>
    </w:p>
    <w:p w:rsidR="00870B33" w:rsidRDefault="00870B33" w:rsidP="00870B33">
      <w:pPr>
        <w:pStyle w:val="a0"/>
      </w:pPr>
    </w:p>
    <w:p w:rsidR="00870B33" w:rsidRPr="00870B33" w:rsidRDefault="00870B33" w:rsidP="00870B33">
      <w:pPr>
        <w:pStyle w:val="a0"/>
      </w:pPr>
    </w:p>
    <w:p w:rsidR="00184F39" w:rsidRDefault="00E04670">
      <w:pPr>
        <w:spacing w:line="520" w:lineRule="exact"/>
        <w:jc w:val="left"/>
        <w:rPr>
          <w:rFonts w:ascii="仿宋" w:eastAsia="仿宋" w:hAnsi="仿宋"/>
          <w:sz w:val="28"/>
          <w:szCs w:val="28"/>
        </w:rPr>
      </w:pPr>
      <w:r>
        <w:rPr>
          <w:rFonts w:ascii="仿宋" w:eastAsia="仿宋" w:hAnsi="仿宋" w:hint="eastAsia"/>
          <w:sz w:val="28"/>
          <w:szCs w:val="28"/>
        </w:rPr>
        <w:t>附件：</w:t>
      </w:r>
    </w:p>
    <w:p w:rsidR="00184F39" w:rsidRDefault="00E04670">
      <w:pPr>
        <w:spacing w:line="520" w:lineRule="exact"/>
        <w:jc w:val="center"/>
        <w:rPr>
          <w:rFonts w:ascii="微软雅黑" w:eastAsia="微软雅黑" w:hAnsi="微软雅黑"/>
          <w:b/>
          <w:sz w:val="30"/>
          <w:szCs w:val="30"/>
        </w:rPr>
      </w:pPr>
      <w:r>
        <w:rPr>
          <w:rFonts w:ascii="微软雅黑" w:eastAsia="微软雅黑" w:hAnsi="微软雅黑" w:cs="微软雅黑" w:hint="eastAsia"/>
          <w:b/>
          <w:kern w:val="0"/>
          <w:sz w:val="30"/>
          <w:szCs w:val="30"/>
        </w:rPr>
        <w:t>长沙民政职业技术学院校园</w:t>
      </w:r>
      <w:r>
        <w:rPr>
          <w:rFonts w:ascii="微软雅黑" w:eastAsia="微软雅黑" w:hAnsi="微软雅黑" w:cs="仿宋" w:hint="eastAsia"/>
          <w:b/>
          <w:color w:val="000000"/>
          <w:sz w:val="30"/>
          <w:szCs w:val="30"/>
        </w:rPr>
        <w:t>快递</w:t>
      </w:r>
      <w:r>
        <w:rPr>
          <w:rFonts w:ascii="微软雅黑" w:eastAsia="微软雅黑" w:hAnsi="微软雅黑" w:cs="微软雅黑" w:hint="eastAsia"/>
          <w:b/>
          <w:kern w:val="0"/>
          <w:sz w:val="30"/>
          <w:szCs w:val="30"/>
        </w:rPr>
        <w:t>服务中心</w:t>
      </w:r>
      <w:r>
        <w:rPr>
          <w:rFonts w:ascii="微软雅黑" w:eastAsia="微软雅黑" w:hAnsi="微软雅黑" w:hint="eastAsia"/>
          <w:b/>
          <w:sz w:val="30"/>
          <w:szCs w:val="30"/>
        </w:rPr>
        <w:t>遴选评定表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182"/>
        <w:gridCol w:w="2830"/>
        <w:gridCol w:w="813"/>
        <w:gridCol w:w="4059"/>
      </w:tblGrid>
      <w:tr w:rsidR="00184F39">
        <w:trPr>
          <w:trHeight w:val="677"/>
          <w:jc w:val="center"/>
        </w:trPr>
        <w:tc>
          <w:tcPr>
            <w:tcW w:w="1904" w:type="dxa"/>
            <w:gridSpan w:val="2"/>
          </w:tcPr>
          <w:p w:rsidR="00184F39" w:rsidRDefault="00E04670">
            <w:pPr>
              <w:rPr>
                <w:rFonts w:ascii="微软雅黑" w:eastAsia="微软雅黑" w:hAnsi="微软雅黑" w:cs="微软雅黑"/>
                <w:sz w:val="28"/>
                <w:szCs w:val="28"/>
              </w:rPr>
            </w:pPr>
            <w:r>
              <w:rPr>
                <w:rFonts w:ascii="微软雅黑" w:eastAsia="微软雅黑" w:hAnsi="微软雅黑" w:cs="微软雅黑" w:hint="eastAsia"/>
                <w:sz w:val="28"/>
                <w:szCs w:val="28"/>
              </w:rPr>
              <w:t>报名企业名称</w:t>
            </w:r>
          </w:p>
        </w:tc>
        <w:tc>
          <w:tcPr>
            <w:tcW w:w="7702" w:type="dxa"/>
            <w:gridSpan w:val="3"/>
          </w:tcPr>
          <w:p w:rsidR="00184F39" w:rsidRDefault="00184F39">
            <w:pPr>
              <w:rPr>
                <w:rFonts w:ascii="微软雅黑" w:eastAsia="微软雅黑" w:hAnsi="微软雅黑" w:cs="微软雅黑"/>
                <w:sz w:val="28"/>
                <w:szCs w:val="28"/>
              </w:rPr>
            </w:pPr>
          </w:p>
        </w:tc>
      </w:tr>
      <w:tr w:rsidR="00184F39">
        <w:trPr>
          <w:trHeight w:val="456"/>
          <w:jc w:val="center"/>
        </w:trPr>
        <w:tc>
          <w:tcPr>
            <w:tcW w:w="722" w:type="dxa"/>
            <w:vMerge w:val="restart"/>
          </w:tcPr>
          <w:p w:rsidR="00184F39" w:rsidRDefault="00E04670">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资</w:t>
            </w:r>
          </w:p>
          <w:p w:rsidR="00184F39" w:rsidRDefault="00E04670">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格</w:t>
            </w:r>
          </w:p>
          <w:p w:rsidR="00184F39" w:rsidRDefault="00E04670">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审</w:t>
            </w:r>
          </w:p>
          <w:p w:rsidR="00184F39" w:rsidRDefault="00E04670">
            <w:pPr>
              <w:spacing w:line="24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查</w:t>
            </w:r>
          </w:p>
          <w:p w:rsidR="00184F39" w:rsidRDefault="00E04670">
            <w:pPr>
              <w:spacing w:line="24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w:t>
            </w:r>
            <w:r>
              <w:rPr>
                <w:rFonts w:ascii="微软雅黑" w:eastAsia="微软雅黑" w:hAnsi="微软雅黑" w:cs="微软雅黑" w:hint="eastAsia"/>
                <w:color w:val="000000"/>
                <w:sz w:val="18"/>
                <w:szCs w:val="18"/>
              </w:rPr>
              <w:t>凡有下列情形之一者视为不合格单位，不能参与遴选</w:t>
            </w:r>
            <w:r>
              <w:rPr>
                <w:rFonts w:ascii="微软雅黑" w:eastAsia="微软雅黑" w:hAnsi="微软雅黑" w:cs="微软雅黑" w:hint="eastAsia"/>
                <w:sz w:val="28"/>
                <w:szCs w:val="28"/>
              </w:rPr>
              <w:t>）</w:t>
            </w:r>
          </w:p>
        </w:tc>
        <w:tc>
          <w:tcPr>
            <w:tcW w:w="4012" w:type="dxa"/>
            <w:gridSpan w:val="2"/>
          </w:tcPr>
          <w:p w:rsidR="00184F39" w:rsidRDefault="00E04670">
            <w:pPr>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审查内容</w:t>
            </w:r>
          </w:p>
        </w:tc>
        <w:tc>
          <w:tcPr>
            <w:tcW w:w="813" w:type="dxa"/>
          </w:tcPr>
          <w:p w:rsidR="00184F39" w:rsidRDefault="00E04670">
            <w:pPr>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审查结果</w:t>
            </w:r>
          </w:p>
        </w:tc>
        <w:tc>
          <w:tcPr>
            <w:tcW w:w="4059" w:type="dxa"/>
          </w:tcPr>
          <w:p w:rsidR="00184F39" w:rsidRDefault="00E04670">
            <w:pPr>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备注</w:t>
            </w:r>
          </w:p>
        </w:tc>
      </w:tr>
      <w:tr w:rsidR="00184F39">
        <w:trPr>
          <w:trHeight w:val="397"/>
          <w:jc w:val="center"/>
        </w:trPr>
        <w:tc>
          <w:tcPr>
            <w:tcW w:w="722" w:type="dxa"/>
            <w:vMerge/>
          </w:tcPr>
          <w:p w:rsidR="00184F39" w:rsidRDefault="00184F39">
            <w:pPr>
              <w:jc w:val="center"/>
              <w:rPr>
                <w:rFonts w:ascii="微软雅黑" w:eastAsia="微软雅黑" w:hAnsi="微软雅黑" w:cs="微软雅黑"/>
                <w:sz w:val="28"/>
                <w:szCs w:val="28"/>
              </w:rPr>
            </w:pPr>
          </w:p>
        </w:tc>
        <w:tc>
          <w:tcPr>
            <w:tcW w:w="4012" w:type="dxa"/>
            <w:gridSpan w:val="2"/>
          </w:tcPr>
          <w:p w:rsidR="00184F39" w:rsidRDefault="00E04670">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企业资质不齐全。</w:t>
            </w:r>
          </w:p>
        </w:tc>
        <w:tc>
          <w:tcPr>
            <w:tcW w:w="813" w:type="dxa"/>
          </w:tcPr>
          <w:p w:rsidR="00184F39" w:rsidRDefault="00184F39">
            <w:pPr>
              <w:spacing w:line="300" w:lineRule="exact"/>
              <w:jc w:val="left"/>
              <w:rPr>
                <w:rFonts w:ascii="微软雅黑" w:eastAsia="微软雅黑" w:hAnsi="微软雅黑" w:cs="微软雅黑"/>
                <w:szCs w:val="21"/>
              </w:rPr>
            </w:pPr>
          </w:p>
        </w:tc>
        <w:tc>
          <w:tcPr>
            <w:tcW w:w="4059" w:type="dxa"/>
          </w:tcPr>
          <w:p w:rsidR="00184F39" w:rsidRDefault="00184F39">
            <w:pPr>
              <w:spacing w:line="300" w:lineRule="exact"/>
              <w:jc w:val="left"/>
              <w:rPr>
                <w:rFonts w:ascii="微软雅黑" w:eastAsia="微软雅黑" w:hAnsi="微软雅黑" w:cs="微软雅黑"/>
                <w:sz w:val="18"/>
                <w:szCs w:val="18"/>
              </w:rPr>
            </w:pPr>
          </w:p>
        </w:tc>
      </w:tr>
      <w:tr w:rsidR="00184F39">
        <w:trPr>
          <w:trHeight w:val="315"/>
          <w:jc w:val="center"/>
        </w:trPr>
        <w:tc>
          <w:tcPr>
            <w:tcW w:w="722" w:type="dxa"/>
            <w:vMerge/>
          </w:tcPr>
          <w:p w:rsidR="00184F39" w:rsidRDefault="00184F39">
            <w:pPr>
              <w:jc w:val="center"/>
              <w:rPr>
                <w:rFonts w:ascii="微软雅黑" w:eastAsia="微软雅黑" w:hAnsi="微软雅黑" w:cs="微软雅黑"/>
                <w:sz w:val="28"/>
                <w:szCs w:val="28"/>
              </w:rPr>
            </w:pPr>
          </w:p>
        </w:tc>
        <w:tc>
          <w:tcPr>
            <w:tcW w:w="4012" w:type="dxa"/>
            <w:gridSpan w:val="2"/>
          </w:tcPr>
          <w:p w:rsidR="00184F39" w:rsidRDefault="00E04670">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被列入“信用中国”网站(www.creditchina.gov.cn)“记录失信被执行人或重大税收违法案件当事人名单或政府采购严重违法失信行为”记录名单的</w:t>
            </w:r>
          </w:p>
        </w:tc>
        <w:tc>
          <w:tcPr>
            <w:tcW w:w="813" w:type="dxa"/>
          </w:tcPr>
          <w:p w:rsidR="00184F39" w:rsidRDefault="00184F39">
            <w:pPr>
              <w:spacing w:line="300" w:lineRule="exact"/>
              <w:jc w:val="left"/>
              <w:rPr>
                <w:rFonts w:ascii="微软雅黑" w:eastAsia="微软雅黑" w:hAnsi="微软雅黑" w:cs="微软雅黑"/>
                <w:szCs w:val="21"/>
              </w:rPr>
            </w:pPr>
          </w:p>
        </w:tc>
        <w:tc>
          <w:tcPr>
            <w:tcW w:w="4059" w:type="dxa"/>
          </w:tcPr>
          <w:p w:rsidR="00184F39" w:rsidRDefault="00184F39">
            <w:pPr>
              <w:spacing w:line="300" w:lineRule="exact"/>
              <w:jc w:val="left"/>
              <w:rPr>
                <w:rFonts w:ascii="微软雅黑" w:eastAsia="微软雅黑" w:hAnsi="微软雅黑" w:cs="微软雅黑"/>
                <w:szCs w:val="21"/>
              </w:rPr>
            </w:pPr>
          </w:p>
        </w:tc>
      </w:tr>
      <w:tr w:rsidR="00184F39">
        <w:trPr>
          <w:trHeight w:val="90"/>
          <w:jc w:val="center"/>
        </w:trPr>
        <w:tc>
          <w:tcPr>
            <w:tcW w:w="722" w:type="dxa"/>
            <w:vMerge/>
          </w:tcPr>
          <w:p w:rsidR="00184F39" w:rsidRDefault="00184F39">
            <w:pPr>
              <w:jc w:val="center"/>
              <w:rPr>
                <w:rFonts w:ascii="微软雅黑" w:eastAsia="微软雅黑" w:hAnsi="微软雅黑" w:cs="微软雅黑"/>
                <w:sz w:val="28"/>
                <w:szCs w:val="28"/>
              </w:rPr>
            </w:pPr>
          </w:p>
        </w:tc>
        <w:tc>
          <w:tcPr>
            <w:tcW w:w="4012" w:type="dxa"/>
            <w:gridSpan w:val="2"/>
          </w:tcPr>
          <w:p w:rsidR="00184F39" w:rsidRDefault="00E04670">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提供虚假材料</w:t>
            </w:r>
          </w:p>
        </w:tc>
        <w:tc>
          <w:tcPr>
            <w:tcW w:w="813" w:type="dxa"/>
          </w:tcPr>
          <w:p w:rsidR="00184F39" w:rsidRDefault="00184F39">
            <w:pPr>
              <w:spacing w:line="300" w:lineRule="exact"/>
              <w:jc w:val="left"/>
              <w:rPr>
                <w:rFonts w:ascii="微软雅黑" w:eastAsia="微软雅黑" w:hAnsi="微软雅黑" w:cs="微软雅黑"/>
                <w:szCs w:val="21"/>
              </w:rPr>
            </w:pPr>
          </w:p>
        </w:tc>
        <w:tc>
          <w:tcPr>
            <w:tcW w:w="4059" w:type="dxa"/>
          </w:tcPr>
          <w:p w:rsidR="00184F39" w:rsidRDefault="00184F39">
            <w:pPr>
              <w:spacing w:line="300" w:lineRule="exact"/>
              <w:jc w:val="left"/>
              <w:rPr>
                <w:rFonts w:ascii="微软雅黑" w:eastAsia="微软雅黑" w:hAnsi="微软雅黑" w:cs="微软雅黑"/>
                <w:szCs w:val="21"/>
              </w:rPr>
            </w:pPr>
          </w:p>
        </w:tc>
      </w:tr>
      <w:tr w:rsidR="00184F39">
        <w:trPr>
          <w:trHeight w:val="456"/>
          <w:jc w:val="center"/>
        </w:trPr>
        <w:tc>
          <w:tcPr>
            <w:tcW w:w="722" w:type="dxa"/>
            <w:vMerge w:val="restart"/>
          </w:tcPr>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184F39">
            <w:pPr>
              <w:spacing w:line="300" w:lineRule="exact"/>
              <w:jc w:val="center"/>
              <w:rPr>
                <w:rFonts w:ascii="微软雅黑" w:eastAsia="微软雅黑" w:hAnsi="微软雅黑" w:cs="微软雅黑"/>
                <w:sz w:val="28"/>
                <w:szCs w:val="28"/>
              </w:rPr>
            </w:pPr>
          </w:p>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评</w:t>
            </w:r>
          </w:p>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分</w:t>
            </w:r>
          </w:p>
          <w:p w:rsidR="00184F39" w:rsidRDefault="00E04670">
            <w:pPr>
              <w:spacing w:line="300" w:lineRule="exact"/>
              <w:jc w:val="center"/>
              <w:rPr>
                <w:rFonts w:ascii="微软雅黑" w:eastAsia="微软雅黑" w:hAnsi="微软雅黑" w:cs="微软雅黑"/>
                <w:sz w:val="28"/>
                <w:szCs w:val="28"/>
              </w:rPr>
            </w:pPr>
            <w:r>
              <w:rPr>
                <w:rFonts w:ascii="微软雅黑" w:eastAsia="微软雅黑" w:hAnsi="微软雅黑" w:cs="微软雅黑" w:hint="eastAsia"/>
                <w:sz w:val="28"/>
                <w:szCs w:val="28"/>
              </w:rPr>
              <w:t>表</w:t>
            </w:r>
          </w:p>
        </w:tc>
        <w:tc>
          <w:tcPr>
            <w:tcW w:w="4012" w:type="dxa"/>
            <w:gridSpan w:val="2"/>
          </w:tcPr>
          <w:p w:rsidR="00184F39" w:rsidRDefault="00E04670">
            <w:pPr>
              <w:spacing w:line="300" w:lineRule="exact"/>
              <w:jc w:val="center"/>
              <w:rPr>
                <w:rFonts w:ascii="微软雅黑" w:eastAsia="微软雅黑" w:hAnsi="微软雅黑" w:cs="微软雅黑"/>
                <w:b/>
                <w:szCs w:val="21"/>
              </w:rPr>
            </w:pPr>
            <w:r>
              <w:rPr>
                <w:rFonts w:ascii="微软雅黑" w:eastAsia="微软雅黑" w:hAnsi="微软雅黑" w:cs="微软雅黑" w:hint="eastAsia"/>
                <w:b/>
                <w:szCs w:val="21"/>
              </w:rPr>
              <w:t>评分内容及分值</w:t>
            </w:r>
          </w:p>
        </w:tc>
        <w:tc>
          <w:tcPr>
            <w:tcW w:w="813" w:type="dxa"/>
          </w:tcPr>
          <w:p w:rsidR="00184F39" w:rsidRDefault="00E04670">
            <w:pPr>
              <w:spacing w:line="300" w:lineRule="exact"/>
              <w:jc w:val="center"/>
              <w:rPr>
                <w:rFonts w:ascii="微软雅黑" w:eastAsia="微软雅黑" w:hAnsi="微软雅黑" w:cs="微软雅黑"/>
                <w:b/>
                <w:szCs w:val="21"/>
              </w:rPr>
            </w:pPr>
            <w:r>
              <w:rPr>
                <w:rFonts w:ascii="微软雅黑" w:eastAsia="微软雅黑" w:hAnsi="微软雅黑" w:cs="微软雅黑" w:hint="eastAsia"/>
                <w:b/>
                <w:szCs w:val="21"/>
              </w:rPr>
              <w:t>得分</w:t>
            </w:r>
          </w:p>
          <w:p w:rsidR="00184F39" w:rsidRDefault="00184F39">
            <w:pPr>
              <w:spacing w:line="300" w:lineRule="exact"/>
              <w:jc w:val="center"/>
              <w:rPr>
                <w:rFonts w:ascii="微软雅黑" w:eastAsia="微软雅黑" w:hAnsi="微软雅黑" w:cs="微软雅黑"/>
                <w:b/>
                <w:szCs w:val="21"/>
              </w:rPr>
            </w:pPr>
          </w:p>
        </w:tc>
        <w:tc>
          <w:tcPr>
            <w:tcW w:w="4059" w:type="dxa"/>
          </w:tcPr>
          <w:p w:rsidR="00184F39" w:rsidRDefault="00E04670">
            <w:pPr>
              <w:spacing w:line="300" w:lineRule="exact"/>
              <w:jc w:val="center"/>
              <w:rPr>
                <w:rFonts w:ascii="微软雅黑" w:eastAsia="微软雅黑" w:hAnsi="微软雅黑" w:cs="微软雅黑"/>
                <w:b/>
                <w:szCs w:val="21"/>
              </w:rPr>
            </w:pPr>
            <w:r>
              <w:rPr>
                <w:rFonts w:ascii="微软雅黑" w:eastAsia="微软雅黑" w:hAnsi="微软雅黑" w:cs="微软雅黑" w:hint="eastAsia"/>
                <w:b/>
                <w:szCs w:val="21"/>
              </w:rPr>
              <w:t>备注</w:t>
            </w:r>
          </w:p>
        </w:tc>
      </w:tr>
      <w:tr w:rsidR="004A6CE1" w:rsidTr="00BC1BBD">
        <w:trPr>
          <w:trHeight w:val="408"/>
          <w:jc w:val="center"/>
        </w:trPr>
        <w:tc>
          <w:tcPr>
            <w:tcW w:w="722" w:type="dxa"/>
            <w:vMerge/>
          </w:tcPr>
          <w:p w:rsidR="004A6CE1" w:rsidRDefault="004A6CE1">
            <w:pPr>
              <w:spacing w:line="300" w:lineRule="exact"/>
              <w:jc w:val="center"/>
              <w:rPr>
                <w:rFonts w:ascii="微软雅黑" w:eastAsia="微软雅黑" w:hAnsi="微软雅黑" w:cs="微软雅黑"/>
                <w:sz w:val="28"/>
                <w:szCs w:val="28"/>
              </w:rPr>
            </w:pPr>
          </w:p>
        </w:tc>
        <w:tc>
          <w:tcPr>
            <w:tcW w:w="4012" w:type="dxa"/>
            <w:gridSpan w:val="2"/>
            <w:vAlign w:val="center"/>
          </w:tcPr>
          <w:p w:rsidR="004A6CE1" w:rsidRDefault="004A6CE1" w:rsidP="00031765">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8"/>
                <w:szCs w:val="28"/>
              </w:rPr>
              <w:t>企业资质、品牌、规模和形象</w:t>
            </w:r>
            <w:r>
              <w:rPr>
                <w:rFonts w:ascii="微软雅黑" w:eastAsia="微软雅黑" w:hAnsi="微软雅黑" w:cs="微软雅黑" w:hint="eastAsia"/>
                <w:sz w:val="24"/>
                <w:szCs w:val="24"/>
              </w:rPr>
              <w:t>（20分）</w:t>
            </w:r>
          </w:p>
        </w:tc>
        <w:tc>
          <w:tcPr>
            <w:tcW w:w="813" w:type="dxa"/>
          </w:tcPr>
          <w:p w:rsidR="004A6CE1" w:rsidRDefault="004A6CE1" w:rsidP="00031765">
            <w:pPr>
              <w:spacing w:line="300" w:lineRule="exact"/>
              <w:jc w:val="left"/>
              <w:rPr>
                <w:rFonts w:ascii="微软雅黑" w:eastAsia="微软雅黑" w:hAnsi="微软雅黑" w:cs="微软雅黑"/>
                <w:szCs w:val="21"/>
              </w:rPr>
            </w:pPr>
          </w:p>
        </w:tc>
        <w:tc>
          <w:tcPr>
            <w:tcW w:w="4059" w:type="dxa"/>
          </w:tcPr>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1、无品牌商标记0分，有品牌商标计3分，驰名商标计5分；</w:t>
            </w:r>
          </w:p>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2、注册资金：注册资金低于1000万元计0分，1000-2000万元计3分，2000万元以上计5分；</w:t>
            </w:r>
          </w:p>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3、被政府行政部门、行业评为优秀企业、信用等级AAA企业、诚信品牌单位等。国家级每项计5分，省级每项计3分，市级每项计2分。</w:t>
            </w:r>
          </w:p>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4、是中国快递协会会员单位计5分</w:t>
            </w:r>
          </w:p>
        </w:tc>
      </w:tr>
      <w:tr w:rsidR="004A6CE1" w:rsidTr="006F3EF7">
        <w:trPr>
          <w:trHeight w:val="437"/>
          <w:jc w:val="center"/>
        </w:trPr>
        <w:tc>
          <w:tcPr>
            <w:tcW w:w="722" w:type="dxa"/>
            <w:vMerge/>
          </w:tcPr>
          <w:p w:rsidR="004A6CE1" w:rsidRDefault="004A6CE1">
            <w:pPr>
              <w:spacing w:line="300" w:lineRule="exact"/>
              <w:jc w:val="center"/>
              <w:rPr>
                <w:rFonts w:ascii="微软雅黑" w:eastAsia="微软雅黑" w:hAnsi="微软雅黑" w:cs="微软雅黑"/>
                <w:sz w:val="28"/>
                <w:szCs w:val="28"/>
              </w:rPr>
            </w:pPr>
          </w:p>
        </w:tc>
        <w:tc>
          <w:tcPr>
            <w:tcW w:w="4012" w:type="dxa"/>
            <w:gridSpan w:val="2"/>
            <w:vAlign w:val="center"/>
          </w:tcPr>
          <w:p w:rsidR="004A6CE1" w:rsidRDefault="004A6CE1" w:rsidP="00031765">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8"/>
                <w:szCs w:val="28"/>
              </w:rPr>
              <w:t>服务高校经历</w:t>
            </w:r>
            <w:r>
              <w:rPr>
                <w:rFonts w:ascii="微软雅黑" w:eastAsia="微软雅黑" w:hAnsi="微软雅黑" w:cs="微软雅黑" w:hint="eastAsia"/>
                <w:sz w:val="24"/>
                <w:szCs w:val="24"/>
              </w:rPr>
              <w:t>（25分）</w:t>
            </w:r>
          </w:p>
        </w:tc>
        <w:tc>
          <w:tcPr>
            <w:tcW w:w="813" w:type="dxa"/>
          </w:tcPr>
          <w:p w:rsidR="004A6CE1" w:rsidRDefault="004A6CE1" w:rsidP="00031765">
            <w:pPr>
              <w:spacing w:line="300" w:lineRule="exact"/>
              <w:jc w:val="left"/>
              <w:rPr>
                <w:rFonts w:ascii="微软雅黑" w:eastAsia="微软雅黑" w:hAnsi="微软雅黑" w:cs="微软雅黑"/>
                <w:szCs w:val="21"/>
              </w:rPr>
            </w:pPr>
          </w:p>
        </w:tc>
        <w:tc>
          <w:tcPr>
            <w:tcW w:w="4059" w:type="dxa"/>
          </w:tcPr>
          <w:p w:rsidR="004A6CE1" w:rsidRDefault="004A6CE1" w:rsidP="00031765">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1、</w:t>
            </w:r>
            <w:r w:rsidR="00850F44">
              <w:rPr>
                <w:rFonts w:ascii="微软雅黑" w:eastAsia="微软雅黑" w:hAnsi="微软雅黑" w:cs="微软雅黑" w:hint="eastAsia"/>
                <w:color w:val="000000"/>
                <w:szCs w:val="21"/>
              </w:rPr>
              <w:t>具有高校快递中心合同复印件</w:t>
            </w:r>
            <w:r>
              <w:rPr>
                <w:rFonts w:ascii="微软雅黑" w:eastAsia="微软雅黑" w:hAnsi="微软雅黑" w:cs="微软雅黑" w:hint="eastAsia"/>
                <w:color w:val="000000"/>
                <w:szCs w:val="21"/>
              </w:rPr>
              <w:t>计</w:t>
            </w:r>
            <w:r w:rsidR="00850F44">
              <w:rPr>
                <w:rFonts w:ascii="微软雅黑" w:eastAsia="微软雅黑" w:hAnsi="微软雅黑" w:cs="微软雅黑" w:hint="eastAsia"/>
                <w:color w:val="000000"/>
                <w:szCs w:val="21"/>
              </w:rPr>
              <w:t>10</w:t>
            </w:r>
            <w:r>
              <w:rPr>
                <w:rFonts w:ascii="微软雅黑" w:eastAsia="微软雅黑" w:hAnsi="微软雅黑" w:cs="微软雅黑" w:hint="eastAsia"/>
                <w:color w:val="000000"/>
                <w:szCs w:val="21"/>
              </w:rPr>
              <w:t>分，</w:t>
            </w:r>
            <w:r w:rsidR="00850F44">
              <w:rPr>
                <w:rFonts w:ascii="微软雅黑" w:eastAsia="微软雅黑" w:hAnsi="微软雅黑" w:cs="微软雅黑" w:hint="eastAsia"/>
                <w:color w:val="000000"/>
                <w:szCs w:val="21"/>
              </w:rPr>
              <w:t>没有不</w:t>
            </w:r>
            <w:r>
              <w:rPr>
                <w:rFonts w:ascii="微软雅黑" w:eastAsia="微软雅黑" w:hAnsi="微软雅黑" w:cs="微软雅黑" w:hint="eastAsia"/>
                <w:color w:val="000000"/>
                <w:szCs w:val="21"/>
              </w:rPr>
              <w:t>计分；</w:t>
            </w:r>
          </w:p>
          <w:p w:rsidR="004A6CE1" w:rsidRDefault="004A6CE1" w:rsidP="00031765">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2、投递路线、时间等设计方案5分，优5</w:t>
            </w:r>
            <w:r w:rsidRPr="004B40C2">
              <w:rPr>
                <w:rFonts w:ascii="微软雅黑" w:eastAsia="微软雅黑" w:hAnsi="微软雅黑" w:cs="微软雅黑" w:hint="eastAsia"/>
                <w:color w:val="000000"/>
                <w:szCs w:val="21"/>
              </w:rPr>
              <w:t>分</w:t>
            </w:r>
            <w:r>
              <w:rPr>
                <w:rFonts w:ascii="微软雅黑" w:eastAsia="微软雅黑" w:hAnsi="微软雅黑" w:cs="微软雅黑" w:hint="eastAsia"/>
                <w:color w:val="000000"/>
                <w:szCs w:val="21"/>
              </w:rPr>
              <w:t>，良计3分，差计0分。</w:t>
            </w:r>
          </w:p>
          <w:p w:rsidR="004A6CE1" w:rsidRDefault="004A6CE1" w:rsidP="00031765">
            <w:pPr>
              <w:spacing w:line="300" w:lineRule="exact"/>
              <w:jc w:val="left"/>
              <w:rPr>
                <w:rFonts w:ascii="微软雅黑" w:eastAsia="微软雅黑" w:hAnsi="微软雅黑" w:cs="微软雅黑"/>
                <w:color w:val="000000"/>
                <w:szCs w:val="21"/>
              </w:rPr>
            </w:pPr>
            <w:r w:rsidRPr="004B40C2">
              <w:rPr>
                <w:rFonts w:ascii="微软雅黑" w:eastAsia="微软雅黑" w:hAnsi="微软雅黑" w:cs="微软雅黑" w:hint="eastAsia"/>
                <w:color w:val="000000"/>
                <w:szCs w:val="21"/>
              </w:rPr>
              <w:t>3、校企合作方案</w:t>
            </w:r>
            <w:r>
              <w:rPr>
                <w:rFonts w:ascii="微软雅黑" w:eastAsia="微软雅黑" w:hAnsi="微软雅黑" w:cs="微软雅黑" w:hint="eastAsia"/>
                <w:color w:val="000000"/>
                <w:szCs w:val="21"/>
              </w:rPr>
              <w:t>5分，优5</w:t>
            </w:r>
            <w:r w:rsidRPr="004B40C2">
              <w:rPr>
                <w:rFonts w:ascii="微软雅黑" w:eastAsia="微软雅黑" w:hAnsi="微软雅黑" w:cs="微软雅黑" w:hint="eastAsia"/>
                <w:color w:val="000000"/>
                <w:szCs w:val="21"/>
              </w:rPr>
              <w:t>分</w:t>
            </w:r>
            <w:r>
              <w:rPr>
                <w:rFonts w:ascii="微软雅黑" w:eastAsia="微软雅黑" w:hAnsi="微软雅黑" w:cs="微软雅黑" w:hint="eastAsia"/>
                <w:color w:val="000000"/>
                <w:szCs w:val="21"/>
              </w:rPr>
              <w:t>，良计3分，差计0分。</w:t>
            </w:r>
          </w:p>
          <w:p w:rsidR="004A6CE1" w:rsidRPr="00A5143B" w:rsidRDefault="004A6CE1" w:rsidP="00031765">
            <w:pPr>
              <w:spacing w:line="300" w:lineRule="exact"/>
              <w:jc w:val="left"/>
            </w:pPr>
            <w:r w:rsidRPr="004B40C2">
              <w:rPr>
                <w:rFonts w:ascii="微软雅黑" w:eastAsia="微软雅黑" w:hAnsi="微软雅黑" w:cs="微软雅黑" w:hint="eastAsia"/>
                <w:color w:val="000000"/>
                <w:szCs w:val="21"/>
              </w:rPr>
              <w:t>4、增值服务方案设计</w:t>
            </w:r>
            <w:r>
              <w:rPr>
                <w:rFonts w:ascii="微软雅黑" w:eastAsia="微软雅黑" w:hAnsi="微软雅黑" w:cs="微软雅黑" w:hint="eastAsia"/>
                <w:color w:val="000000"/>
                <w:szCs w:val="21"/>
              </w:rPr>
              <w:t>5分，优5</w:t>
            </w:r>
            <w:r w:rsidRPr="004B40C2">
              <w:rPr>
                <w:rFonts w:ascii="微软雅黑" w:eastAsia="微软雅黑" w:hAnsi="微软雅黑" w:cs="微软雅黑" w:hint="eastAsia"/>
                <w:color w:val="000000"/>
                <w:szCs w:val="21"/>
              </w:rPr>
              <w:t>分</w:t>
            </w:r>
            <w:r>
              <w:rPr>
                <w:rFonts w:ascii="微软雅黑" w:eastAsia="微软雅黑" w:hAnsi="微软雅黑" w:cs="微软雅黑" w:hint="eastAsia"/>
                <w:color w:val="000000"/>
                <w:szCs w:val="21"/>
              </w:rPr>
              <w:t>，良计3分，差计0分。</w:t>
            </w:r>
          </w:p>
        </w:tc>
      </w:tr>
      <w:tr w:rsidR="004A6CE1" w:rsidTr="006F3EF7">
        <w:trPr>
          <w:trHeight w:val="279"/>
          <w:jc w:val="center"/>
        </w:trPr>
        <w:tc>
          <w:tcPr>
            <w:tcW w:w="722" w:type="dxa"/>
            <w:vMerge/>
          </w:tcPr>
          <w:p w:rsidR="004A6CE1" w:rsidRDefault="004A6CE1">
            <w:pPr>
              <w:spacing w:line="300" w:lineRule="exact"/>
              <w:jc w:val="center"/>
              <w:rPr>
                <w:rFonts w:ascii="微软雅黑" w:eastAsia="微软雅黑" w:hAnsi="微软雅黑" w:cs="微软雅黑"/>
                <w:sz w:val="28"/>
                <w:szCs w:val="28"/>
              </w:rPr>
            </w:pPr>
          </w:p>
        </w:tc>
        <w:tc>
          <w:tcPr>
            <w:tcW w:w="4012" w:type="dxa"/>
            <w:gridSpan w:val="2"/>
          </w:tcPr>
          <w:p w:rsidR="004A6CE1" w:rsidRDefault="004A6CE1" w:rsidP="00031765">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4"/>
                <w:szCs w:val="24"/>
              </w:rPr>
              <w:t>项目建设前规划设计效果图纸设计占10分</w:t>
            </w:r>
          </w:p>
        </w:tc>
        <w:tc>
          <w:tcPr>
            <w:tcW w:w="813" w:type="dxa"/>
          </w:tcPr>
          <w:p w:rsidR="004A6CE1" w:rsidRDefault="004A6CE1" w:rsidP="00031765">
            <w:pPr>
              <w:spacing w:line="300" w:lineRule="exact"/>
              <w:jc w:val="left"/>
              <w:rPr>
                <w:rFonts w:ascii="微软雅黑" w:eastAsia="微软雅黑" w:hAnsi="微软雅黑" w:cs="微软雅黑"/>
                <w:szCs w:val="21"/>
              </w:rPr>
            </w:pPr>
          </w:p>
        </w:tc>
        <w:tc>
          <w:tcPr>
            <w:tcW w:w="4059" w:type="dxa"/>
            <w:vAlign w:val="center"/>
          </w:tcPr>
          <w:p w:rsidR="004A6CE1" w:rsidRDefault="004A6CE1" w:rsidP="00031765">
            <w:pPr>
              <w:spacing w:line="300" w:lineRule="exact"/>
              <w:rPr>
                <w:rFonts w:ascii="微软雅黑" w:eastAsia="微软雅黑" w:hAnsi="微软雅黑" w:cs="微软雅黑"/>
                <w:szCs w:val="21"/>
              </w:rPr>
            </w:pPr>
            <w:r>
              <w:rPr>
                <w:rFonts w:ascii="微软雅黑" w:eastAsia="微软雅黑" w:hAnsi="微软雅黑" w:cs="微软雅黑" w:hint="eastAsia"/>
                <w:color w:val="000000"/>
                <w:szCs w:val="21"/>
              </w:rPr>
              <w:t>优计10，良计5分，差计0分。</w:t>
            </w:r>
          </w:p>
        </w:tc>
      </w:tr>
      <w:tr w:rsidR="004A6CE1" w:rsidTr="006F3EF7">
        <w:trPr>
          <w:trHeight w:val="300"/>
          <w:jc w:val="center"/>
        </w:trPr>
        <w:tc>
          <w:tcPr>
            <w:tcW w:w="722" w:type="dxa"/>
            <w:vMerge/>
          </w:tcPr>
          <w:p w:rsidR="004A6CE1" w:rsidRDefault="004A6CE1">
            <w:pPr>
              <w:spacing w:line="300" w:lineRule="exact"/>
              <w:jc w:val="center"/>
              <w:rPr>
                <w:rFonts w:ascii="微软雅黑" w:eastAsia="微软雅黑" w:hAnsi="微软雅黑" w:cs="微软雅黑"/>
                <w:sz w:val="28"/>
                <w:szCs w:val="28"/>
              </w:rPr>
            </w:pPr>
          </w:p>
        </w:tc>
        <w:tc>
          <w:tcPr>
            <w:tcW w:w="4012" w:type="dxa"/>
            <w:gridSpan w:val="2"/>
            <w:vAlign w:val="center"/>
          </w:tcPr>
          <w:p w:rsidR="004A6CE1" w:rsidRDefault="004A6CE1" w:rsidP="00031765">
            <w:pPr>
              <w:spacing w:line="300" w:lineRule="exact"/>
              <w:jc w:val="center"/>
              <w:rPr>
                <w:rFonts w:ascii="微软雅黑" w:eastAsia="微软雅黑" w:hAnsi="微软雅黑" w:cs="微软雅黑"/>
                <w:sz w:val="24"/>
                <w:szCs w:val="24"/>
              </w:rPr>
            </w:pPr>
            <w:r>
              <w:rPr>
                <w:rFonts w:ascii="微软雅黑" w:eastAsia="微软雅黑" w:hAnsi="微软雅黑" w:cs="微软雅黑" w:hint="eastAsia"/>
                <w:color w:val="000000"/>
                <w:sz w:val="28"/>
                <w:szCs w:val="28"/>
              </w:rPr>
              <w:t>经营管理服务方案和投入占45分</w:t>
            </w:r>
          </w:p>
        </w:tc>
        <w:tc>
          <w:tcPr>
            <w:tcW w:w="813" w:type="dxa"/>
          </w:tcPr>
          <w:p w:rsidR="004A6CE1" w:rsidRDefault="004A6CE1" w:rsidP="00031765">
            <w:pPr>
              <w:spacing w:line="300" w:lineRule="exact"/>
              <w:jc w:val="left"/>
              <w:rPr>
                <w:rFonts w:ascii="微软雅黑" w:eastAsia="微软雅黑" w:hAnsi="微软雅黑" w:cs="微软雅黑"/>
                <w:szCs w:val="21"/>
              </w:rPr>
            </w:pPr>
          </w:p>
        </w:tc>
        <w:tc>
          <w:tcPr>
            <w:tcW w:w="4059" w:type="dxa"/>
          </w:tcPr>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1、场地租金5分，最高计5分，次高计3分，低价计0分。</w:t>
            </w:r>
          </w:p>
          <w:p w:rsidR="004A6CE1" w:rsidRDefault="004A6CE1" w:rsidP="00031765">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szCs w:val="21"/>
              </w:rPr>
              <w:t>2、项目团队介绍：</w:t>
            </w:r>
            <w:r>
              <w:rPr>
                <w:rFonts w:ascii="微软雅黑" w:eastAsia="微软雅黑" w:hAnsi="微软雅黑" w:cs="微软雅黑" w:hint="eastAsia"/>
                <w:color w:val="000000"/>
                <w:szCs w:val="21"/>
              </w:rPr>
              <w:t>优计5分，良计3分，差计0分</w:t>
            </w:r>
          </w:p>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3、寄件、收件及服务报价：</w:t>
            </w:r>
            <w:r>
              <w:rPr>
                <w:rFonts w:ascii="微软雅黑" w:eastAsia="微软雅黑" w:hAnsi="微软雅黑" w:cs="微软雅黑" w:hint="eastAsia"/>
                <w:color w:val="000000"/>
                <w:szCs w:val="21"/>
              </w:rPr>
              <w:t>优计5分，良计3分，差计0分</w:t>
            </w:r>
          </w:p>
          <w:p w:rsidR="00F16C83" w:rsidRDefault="004A6CE1" w:rsidP="00F16C83">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4、</w:t>
            </w:r>
            <w:r w:rsidR="00F16C83">
              <w:rPr>
                <w:rFonts w:ascii="微软雅黑" w:eastAsia="微软雅黑" w:hAnsi="微软雅黑" w:cs="微软雅黑" w:hint="eastAsia"/>
                <w:szCs w:val="21"/>
              </w:rPr>
              <w:t>智能快递系统具备领先技术及价格：</w:t>
            </w:r>
            <w:r w:rsidR="00F16C83">
              <w:rPr>
                <w:rFonts w:ascii="微软雅黑" w:eastAsia="微软雅黑" w:hAnsi="微软雅黑" w:cs="微软雅黑" w:hint="eastAsia"/>
                <w:color w:val="000000"/>
                <w:szCs w:val="21"/>
              </w:rPr>
              <w:t>优和不收费计5分，良计</w:t>
            </w:r>
            <w:bookmarkStart w:id="0" w:name="_GoBack"/>
            <w:bookmarkEnd w:id="0"/>
            <w:r w:rsidR="00F16C83">
              <w:rPr>
                <w:rFonts w:ascii="微软雅黑" w:eastAsia="微软雅黑" w:hAnsi="微软雅黑" w:cs="微软雅黑" w:hint="eastAsia"/>
                <w:color w:val="000000"/>
                <w:szCs w:val="21"/>
              </w:rPr>
              <w:t>3分，差计0分</w:t>
            </w:r>
          </w:p>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5、报件收发室规划：</w:t>
            </w:r>
            <w:r>
              <w:rPr>
                <w:rFonts w:ascii="微软雅黑" w:eastAsia="微软雅黑" w:hAnsi="微软雅黑" w:cs="微软雅黑" w:hint="eastAsia"/>
                <w:color w:val="000000"/>
                <w:szCs w:val="21"/>
              </w:rPr>
              <w:t>优计5分，良计3分，差计0分</w:t>
            </w:r>
          </w:p>
          <w:p w:rsidR="004A6CE1" w:rsidRDefault="004A6CE1" w:rsidP="00031765">
            <w:pPr>
              <w:spacing w:line="300" w:lineRule="exact"/>
              <w:jc w:val="left"/>
              <w:rPr>
                <w:rFonts w:ascii="微软雅黑" w:eastAsia="微软雅黑" w:hAnsi="微软雅黑" w:cs="微软雅黑"/>
                <w:color w:val="000000"/>
                <w:szCs w:val="21"/>
              </w:rPr>
            </w:pPr>
            <w:r>
              <w:rPr>
                <w:rFonts w:ascii="微软雅黑" w:eastAsia="微软雅黑" w:hAnsi="微软雅黑" w:cs="微软雅黑" w:hint="eastAsia"/>
                <w:szCs w:val="21"/>
              </w:rPr>
              <w:t>6、项目预算投入：</w:t>
            </w:r>
            <w:r>
              <w:rPr>
                <w:rFonts w:ascii="微软雅黑" w:eastAsia="微软雅黑" w:hAnsi="微软雅黑" w:cs="微软雅黑" w:hint="eastAsia"/>
                <w:color w:val="000000"/>
                <w:szCs w:val="21"/>
              </w:rPr>
              <w:t>优计5分，良计3分，差计0分</w:t>
            </w:r>
          </w:p>
          <w:p w:rsidR="004A6CE1" w:rsidRDefault="004A6CE1" w:rsidP="00031765">
            <w:pPr>
              <w:spacing w:line="300" w:lineRule="exact"/>
              <w:jc w:val="left"/>
              <w:rPr>
                <w:rFonts w:ascii="微软雅黑" w:eastAsia="微软雅黑" w:hAnsi="微软雅黑" w:cs="微软雅黑"/>
                <w:szCs w:val="21"/>
              </w:rPr>
            </w:pPr>
            <w:r>
              <w:rPr>
                <w:rFonts w:ascii="微软雅黑" w:eastAsia="微软雅黑" w:hAnsi="微软雅黑" w:cs="微软雅黑" w:hint="eastAsia"/>
                <w:szCs w:val="21"/>
              </w:rPr>
              <w:t>7、管理能力：包含疫情下的管理和常规管理方案，还要包含以下内容：运营方案，负责服务中心及周边环境卫生整洁，负责服务中心运行秩序文明；负责室内绿化美化；物流校内车辆运行管理方案；室内消防和监控方案；与我校商学院物流专业校企合作方案，</w:t>
            </w:r>
            <w:r>
              <w:rPr>
                <w:rFonts w:ascii="微软雅黑" w:eastAsia="微软雅黑" w:hAnsi="微软雅黑" w:cs="微软雅黑" w:hint="eastAsia"/>
                <w:color w:val="000000" w:themeColor="text1"/>
                <w:szCs w:val="21"/>
              </w:rPr>
              <w:t>与校就业指导中心等相关部门对接，勤工俭学需求的学生提供勤工俭学岗位方案，</w:t>
            </w:r>
            <w:r>
              <w:rPr>
                <w:rFonts w:ascii="微软雅黑" w:eastAsia="微软雅黑" w:hAnsi="微软雅黑" w:cs="微软雅黑" w:hint="eastAsia"/>
                <w:szCs w:val="21"/>
              </w:rPr>
              <w:t>客户服务优惠政策方案等。</w:t>
            </w:r>
            <w:r>
              <w:rPr>
                <w:rFonts w:ascii="微软雅黑" w:eastAsia="微软雅黑" w:hAnsi="微软雅黑" w:cs="微软雅黑" w:hint="eastAsia"/>
                <w:color w:val="000000"/>
                <w:szCs w:val="21"/>
              </w:rPr>
              <w:t>优计15分，良计10分，差计0分</w:t>
            </w:r>
          </w:p>
        </w:tc>
      </w:tr>
      <w:tr w:rsidR="004A6CE1">
        <w:trPr>
          <w:trHeight w:val="285"/>
          <w:jc w:val="center"/>
        </w:trPr>
        <w:tc>
          <w:tcPr>
            <w:tcW w:w="722" w:type="dxa"/>
            <w:vMerge/>
          </w:tcPr>
          <w:p w:rsidR="004A6CE1" w:rsidRDefault="004A6CE1">
            <w:pPr>
              <w:spacing w:line="440" w:lineRule="exact"/>
              <w:jc w:val="center"/>
              <w:rPr>
                <w:rFonts w:ascii="微软雅黑" w:eastAsia="微软雅黑" w:hAnsi="微软雅黑" w:cs="微软雅黑"/>
                <w:sz w:val="28"/>
                <w:szCs w:val="28"/>
              </w:rPr>
            </w:pPr>
          </w:p>
        </w:tc>
        <w:tc>
          <w:tcPr>
            <w:tcW w:w="4012" w:type="dxa"/>
            <w:gridSpan w:val="2"/>
          </w:tcPr>
          <w:p w:rsidR="004A6CE1" w:rsidRDefault="004A6CE1">
            <w:pPr>
              <w:spacing w:line="400" w:lineRule="exact"/>
              <w:jc w:val="center"/>
              <w:rPr>
                <w:rFonts w:ascii="微软雅黑" w:eastAsia="微软雅黑" w:hAnsi="微软雅黑" w:cs="微软雅黑"/>
                <w:sz w:val="24"/>
                <w:szCs w:val="24"/>
              </w:rPr>
            </w:pPr>
            <w:r>
              <w:rPr>
                <w:rFonts w:ascii="微软雅黑" w:eastAsia="微软雅黑" w:hAnsi="微软雅黑" w:cs="微软雅黑" w:hint="eastAsia"/>
                <w:sz w:val="24"/>
                <w:szCs w:val="24"/>
              </w:rPr>
              <w:t>总分</w:t>
            </w:r>
          </w:p>
        </w:tc>
        <w:tc>
          <w:tcPr>
            <w:tcW w:w="813" w:type="dxa"/>
          </w:tcPr>
          <w:p w:rsidR="004A6CE1" w:rsidRDefault="004A6CE1">
            <w:pPr>
              <w:spacing w:line="400" w:lineRule="exact"/>
              <w:rPr>
                <w:rFonts w:ascii="微软雅黑" w:eastAsia="微软雅黑" w:hAnsi="微软雅黑" w:cs="微软雅黑"/>
                <w:sz w:val="28"/>
                <w:szCs w:val="28"/>
              </w:rPr>
            </w:pPr>
          </w:p>
        </w:tc>
        <w:tc>
          <w:tcPr>
            <w:tcW w:w="4059" w:type="dxa"/>
          </w:tcPr>
          <w:p w:rsidR="004A6CE1" w:rsidRDefault="004A6CE1">
            <w:pPr>
              <w:spacing w:line="400" w:lineRule="exact"/>
              <w:rPr>
                <w:rFonts w:ascii="微软雅黑" w:eastAsia="微软雅黑" w:hAnsi="微软雅黑" w:cs="微软雅黑"/>
                <w:sz w:val="18"/>
                <w:szCs w:val="18"/>
              </w:rPr>
            </w:pPr>
          </w:p>
        </w:tc>
      </w:tr>
      <w:tr w:rsidR="004A6CE1">
        <w:trPr>
          <w:trHeight w:val="2542"/>
          <w:jc w:val="center"/>
        </w:trPr>
        <w:tc>
          <w:tcPr>
            <w:tcW w:w="722" w:type="dxa"/>
          </w:tcPr>
          <w:p w:rsidR="004A6CE1" w:rsidRDefault="004A6CE1">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评</w:t>
            </w:r>
          </w:p>
          <w:p w:rsidR="004A6CE1" w:rsidRDefault="004A6CE1">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定</w:t>
            </w:r>
          </w:p>
          <w:p w:rsidR="004A6CE1" w:rsidRDefault="004A6CE1">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意</w:t>
            </w:r>
          </w:p>
          <w:p w:rsidR="004A6CE1" w:rsidRDefault="004A6CE1">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见</w:t>
            </w:r>
          </w:p>
        </w:tc>
        <w:tc>
          <w:tcPr>
            <w:tcW w:w="8884" w:type="dxa"/>
            <w:gridSpan w:val="4"/>
          </w:tcPr>
          <w:p w:rsidR="004A6CE1" w:rsidRDefault="004A6CE1">
            <w:pPr>
              <w:rPr>
                <w:rFonts w:ascii="微软雅黑" w:eastAsia="微软雅黑" w:hAnsi="微软雅黑" w:cs="微软雅黑"/>
                <w:sz w:val="24"/>
                <w:szCs w:val="24"/>
              </w:rPr>
            </w:pPr>
            <w:r>
              <w:rPr>
                <w:rFonts w:ascii="微软雅黑" w:eastAsia="微软雅黑" w:hAnsi="微软雅黑" w:cs="微软雅黑" w:hint="eastAsia"/>
                <w:sz w:val="24"/>
                <w:szCs w:val="24"/>
              </w:rPr>
              <w:t>是否同意</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加入我校</w:t>
            </w:r>
            <w:r>
              <w:rPr>
                <w:rFonts w:ascii="微软雅黑" w:eastAsia="微软雅黑" w:hAnsi="微软雅黑" w:cs="微软雅黑" w:hint="eastAsia"/>
                <w:bCs/>
                <w:kern w:val="0"/>
                <w:sz w:val="24"/>
                <w:szCs w:val="24"/>
              </w:rPr>
              <w:t>长沙民政职业技术学院校园快递服务中心企业唯一服务商</w:t>
            </w:r>
          </w:p>
          <w:p w:rsidR="004A6CE1" w:rsidRDefault="004A6CE1">
            <w:pPr>
              <w:ind w:firstLineChars="250" w:firstLine="600"/>
              <w:rPr>
                <w:rFonts w:ascii="微软雅黑" w:eastAsia="微软雅黑" w:hAnsi="微软雅黑" w:cs="微软雅黑"/>
                <w:sz w:val="24"/>
                <w:szCs w:val="24"/>
              </w:rPr>
            </w:pPr>
            <w:r>
              <w:rPr>
                <w:rFonts w:ascii="微软雅黑" w:eastAsia="微软雅黑" w:hAnsi="微软雅黑" w:cs="微软雅黑" w:hint="eastAsia"/>
                <w:sz w:val="24"/>
                <w:szCs w:val="24"/>
              </w:rPr>
              <w:t>是（     ）                       否（     ）</w:t>
            </w:r>
          </w:p>
          <w:p w:rsidR="004A6CE1" w:rsidRDefault="004A6CE1">
            <w:pPr>
              <w:ind w:right="560" w:firstLineChars="1900" w:firstLine="4560"/>
              <w:rPr>
                <w:rFonts w:ascii="微软雅黑" w:eastAsia="微软雅黑" w:hAnsi="微软雅黑" w:cs="微软雅黑"/>
                <w:sz w:val="24"/>
                <w:szCs w:val="24"/>
              </w:rPr>
            </w:pPr>
            <w:r>
              <w:rPr>
                <w:rFonts w:ascii="微软雅黑" w:eastAsia="微软雅黑" w:hAnsi="微软雅黑" w:cs="微软雅黑" w:hint="eastAsia"/>
                <w:sz w:val="24"/>
                <w:szCs w:val="24"/>
              </w:rPr>
              <w:t>评定人签字：</w:t>
            </w:r>
          </w:p>
          <w:p w:rsidR="004A6CE1" w:rsidRDefault="004A6CE1">
            <w:pPr>
              <w:rPr>
                <w:rFonts w:ascii="微软雅黑" w:eastAsia="微软雅黑" w:hAnsi="微软雅黑" w:cs="微软雅黑"/>
                <w:sz w:val="28"/>
                <w:szCs w:val="28"/>
              </w:rPr>
            </w:pPr>
            <w:r>
              <w:rPr>
                <w:rFonts w:ascii="微软雅黑" w:eastAsia="微软雅黑" w:hAnsi="微软雅黑" w:cs="微软雅黑" w:hint="eastAsia"/>
                <w:sz w:val="24"/>
                <w:szCs w:val="24"/>
              </w:rPr>
              <w:t xml:space="preserve">                                      时间：   年   月   日   </w:t>
            </w:r>
            <w:r>
              <w:rPr>
                <w:rFonts w:ascii="微软雅黑" w:eastAsia="微软雅黑" w:hAnsi="微软雅黑" w:cs="微软雅黑" w:hint="eastAsia"/>
                <w:sz w:val="28"/>
                <w:szCs w:val="28"/>
              </w:rPr>
              <w:t xml:space="preserve">  </w:t>
            </w:r>
          </w:p>
        </w:tc>
      </w:tr>
      <w:tr w:rsidR="004A6CE1">
        <w:trPr>
          <w:trHeight w:val="648"/>
          <w:jc w:val="center"/>
        </w:trPr>
        <w:tc>
          <w:tcPr>
            <w:tcW w:w="722" w:type="dxa"/>
          </w:tcPr>
          <w:p w:rsidR="004A6CE1" w:rsidRDefault="004A6CE1">
            <w:pPr>
              <w:rPr>
                <w:rFonts w:ascii="微软雅黑" w:eastAsia="微软雅黑" w:hAnsi="微软雅黑" w:cs="微软雅黑"/>
                <w:sz w:val="28"/>
                <w:szCs w:val="28"/>
              </w:rPr>
            </w:pPr>
            <w:r>
              <w:rPr>
                <w:rFonts w:ascii="微软雅黑" w:eastAsia="微软雅黑" w:hAnsi="微软雅黑" w:cs="微软雅黑" w:hint="eastAsia"/>
                <w:sz w:val="28"/>
                <w:szCs w:val="28"/>
              </w:rPr>
              <w:t>备   注</w:t>
            </w:r>
          </w:p>
        </w:tc>
        <w:tc>
          <w:tcPr>
            <w:tcW w:w="8884" w:type="dxa"/>
            <w:gridSpan w:val="4"/>
          </w:tcPr>
          <w:p w:rsidR="004A6CE1" w:rsidRDefault="004A6CE1">
            <w:pPr>
              <w:rPr>
                <w:rFonts w:ascii="微软雅黑" w:eastAsia="微软雅黑" w:hAnsi="微软雅黑" w:cs="微软雅黑"/>
                <w:sz w:val="28"/>
                <w:szCs w:val="28"/>
              </w:rPr>
            </w:pPr>
          </w:p>
        </w:tc>
      </w:tr>
    </w:tbl>
    <w:p w:rsidR="00184F39" w:rsidRDefault="00E04670">
      <w:pPr>
        <w:widowControl/>
        <w:shd w:val="clear" w:color="auto" w:fill="FFFFFF"/>
        <w:spacing w:before="100" w:beforeAutospacing="1" w:after="100" w:afterAutospacing="1" w:line="380" w:lineRule="exact"/>
        <w:rPr>
          <w:rStyle w:val="1Char"/>
          <w:rFonts w:ascii="微软雅黑" w:eastAsia="微软雅黑" w:hAnsi="微软雅黑" w:cs="仿宋"/>
          <w:bCs w:val="0"/>
        </w:rPr>
      </w:pPr>
      <w:r>
        <w:rPr>
          <w:rFonts w:ascii="微软雅黑" w:eastAsia="微软雅黑" w:hAnsi="微软雅黑" w:cs="微软雅黑" w:hint="eastAsia"/>
          <w:bCs/>
          <w:kern w:val="0"/>
          <w:sz w:val="28"/>
          <w:szCs w:val="28"/>
        </w:rPr>
        <w:t>长沙民政职业技术学院校园快递服务中心遴选工作小组</w:t>
      </w:r>
      <w:r>
        <w:rPr>
          <w:rFonts w:ascii="微软雅黑" w:eastAsia="微软雅黑" w:hAnsi="微软雅黑" w:cs="微软雅黑" w:hint="eastAsia"/>
          <w:sz w:val="28"/>
          <w:szCs w:val="28"/>
        </w:rPr>
        <w:t>制</w:t>
      </w:r>
    </w:p>
    <w:p w:rsidR="00184F39" w:rsidRDefault="00E04670">
      <w:pPr>
        <w:pStyle w:val="1"/>
        <w:jc w:val="center"/>
        <w:rPr>
          <w:rFonts w:ascii="微软雅黑" w:eastAsia="微软雅黑" w:hAnsi="微软雅黑" w:cs="仿宋"/>
          <w:b w:val="0"/>
          <w:color w:val="000000"/>
        </w:rPr>
      </w:pPr>
      <w:r>
        <w:rPr>
          <w:rStyle w:val="1Char"/>
          <w:rFonts w:ascii="微软雅黑" w:eastAsia="微软雅黑" w:hAnsi="微软雅黑" w:cs="仿宋" w:hint="eastAsia"/>
          <w:b/>
        </w:rPr>
        <w:t>三、遴选报名资料格式</w:t>
      </w:r>
    </w:p>
    <w:p w:rsidR="00184F39" w:rsidRDefault="00184F39">
      <w:pPr>
        <w:spacing w:line="360" w:lineRule="auto"/>
        <w:rPr>
          <w:rFonts w:ascii="仿宋" w:eastAsia="仿宋" w:hAnsi="仿宋" w:cs="仿宋"/>
          <w:color w:val="000000"/>
          <w:szCs w:val="32"/>
        </w:rPr>
      </w:pPr>
    </w:p>
    <w:p w:rsidR="00184F39" w:rsidRDefault="00475496">
      <w:pPr>
        <w:pStyle w:val="a7"/>
        <w:widowControl w:val="0"/>
        <w:spacing w:before="0" w:beforeAutospacing="0" w:after="0" w:afterAutospacing="0" w:line="360" w:lineRule="auto"/>
        <w:rPr>
          <w:rFonts w:ascii="仿宋" w:eastAsia="仿宋" w:hAnsi="仿宋" w:cs="仿宋"/>
          <w:color w:val="000000"/>
          <w:lang w:eastAsia="zh-CN"/>
        </w:rPr>
      </w:pPr>
      <w:r w:rsidRPr="00475496">
        <w:rPr>
          <w:rFonts w:ascii="仿宋" w:eastAsia="仿宋" w:hAnsi="仿宋" w:cs="仿宋"/>
          <w:color w:val="000000"/>
          <w:sz w:val="20"/>
          <w:lang w:eastAsia="zh-CN"/>
        </w:rPr>
        <w:pict>
          <v:shapetype id="_x0000_t202" coordsize="21600,21600" o:spt="202" path="m,l,21600r21600,l21600,xe">
            <v:stroke joinstyle="miter"/>
            <v:path gradientshapeok="t" o:connecttype="rect"/>
          </v:shapetype>
          <v:shape id="Text Box 2" o:spid="_x0000_s1026" type="#_x0000_t202" style="position:absolute;margin-left:357pt;margin-top:-15.55pt;width:99.75pt;height:39pt;z-index:251660288">
            <v:textbox>
              <w:txbxContent>
                <w:p w:rsidR="00184F39" w:rsidRDefault="00E04670">
                  <w:pPr>
                    <w:spacing w:line="360" w:lineRule="auto"/>
                    <w:rPr>
                      <w:sz w:val="28"/>
                      <w:szCs w:val="28"/>
                    </w:rPr>
                  </w:pPr>
                  <w:r>
                    <w:rPr>
                      <w:rFonts w:ascii="黑体" w:eastAsia="黑体" w:hAnsi="Arial"/>
                      <w:sz w:val="28"/>
                      <w:szCs w:val="28"/>
                    </w:rPr>
                    <w:t>正本（或副本）</w:t>
                  </w:r>
                </w:p>
              </w:txbxContent>
            </v:textbox>
          </v:shape>
        </w:pict>
      </w:r>
    </w:p>
    <w:p w:rsidR="00184F39" w:rsidRDefault="00184F39">
      <w:pPr>
        <w:pStyle w:val="a7"/>
        <w:widowControl w:val="0"/>
        <w:spacing w:before="0" w:beforeAutospacing="0" w:after="0" w:afterAutospacing="0" w:line="360" w:lineRule="auto"/>
        <w:rPr>
          <w:rFonts w:ascii="仿宋" w:eastAsia="仿宋" w:hAnsi="仿宋" w:cs="仿宋"/>
          <w:b/>
          <w:color w:val="000000"/>
          <w:sz w:val="36"/>
          <w:szCs w:val="36"/>
          <w:lang w:eastAsia="zh-CN"/>
        </w:rPr>
      </w:pPr>
    </w:p>
    <w:p w:rsidR="00184F39" w:rsidRDefault="00E04670" w:rsidP="00184FCB">
      <w:pPr>
        <w:spacing w:afterLines="50" w:line="560" w:lineRule="exact"/>
        <w:jc w:val="center"/>
        <w:rPr>
          <w:rFonts w:asciiTheme="minorEastAsia" w:hAnsiTheme="minorEastAsia" w:cstheme="minorEastAsia"/>
          <w:b/>
          <w:color w:val="000000"/>
          <w:sz w:val="36"/>
          <w:szCs w:val="36"/>
        </w:rPr>
      </w:pPr>
      <w:r>
        <w:rPr>
          <w:rFonts w:asciiTheme="minorEastAsia" w:hAnsiTheme="minorEastAsia" w:cstheme="minorEastAsia" w:hint="eastAsia"/>
          <w:b/>
          <w:color w:val="000000"/>
          <w:sz w:val="36"/>
          <w:szCs w:val="36"/>
        </w:rPr>
        <w:t>2020年度长沙民政职业技术学院</w:t>
      </w:r>
    </w:p>
    <w:p w:rsidR="00184F39" w:rsidRDefault="00184F39" w:rsidP="00184FCB">
      <w:pPr>
        <w:spacing w:afterLines="50" w:line="560" w:lineRule="exact"/>
        <w:rPr>
          <w:rFonts w:asciiTheme="minorEastAsia" w:hAnsiTheme="minorEastAsia" w:cstheme="minorEastAsia"/>
          <w:b/>
          <w:color w:val="000000"/>
          <w:sz w:val="36"/>
          <w:szCs w:val="36"/>
        </w:rPr>
      </w:pPr>
    </w:p>
    <w:p w:rsidR="00184F39" w:rsidRDefault="00E04670" w:rsidP="00184FCB">
      <w:pPr>
        <w:spacing w:afterLines="50" w:line="560" w:lineRule="exact"/>
        <w:jc w:val="center"/>
        <w:rPr>
          <w:rFonts w:asciiTheme="minorEastAsia" w:hAnsiTheme="minorEastAsia" w:cstheme="minorEastAsia"/>
          <w:color w:val="000000"/>
          <w:sz w:val="36"/>
          <w:szCs w:val="36"/>
        </w:rPr>
      </w:pPr>
      <w:r>
        <w:rPr>
          <w:rFonts w:asciiTheme="minorEastAsia" w:hAnsiTheme="minorEastAsia" w:cstheme="minorEastAsia" w:hint="eastAsia"/>
          <w:b/>
          <w:color w:val="000000"/>
          <w:sz w:val="36"/>
          <w:szCs w:val="36"/>
        </w:rPr>
        <w:t>校园快递服务中心项目建设和运营</w:t>
      </w:r>
    </w:p>
    <w:p w:rsidR="00184F39" w:rsidRDefault="00184F39">
      <w:pPr>
        <w:pStyle w:val="a7"/>
        <w:rPr>
          <w:rFonts w:ascii="仿宋" w:eastAsia="仿宋" w:hAnsi="仿宋" w:cs="仿宋"/>
          <w:color w:val="000000"/>
          <w:lang w:eastAsia="zh-CN"/>
        </w:rPr>
      </w:pPr>
    </w:p>
    <w:p w:rsidR="00184F39" w:rsidRDefault="00E04670">
      <w:pPr>
        <w:pStyle w:val="a7"/>
        <w:jc w:val="center"/>
        <w:rPr>
          <w:rFonts w:ascii="宋体" w:hAnsi="宋体" w:cs="仿宋"/>
          <w:b/>
          <w:color w:val="000000"/>
          <w:sz w:val="84"/>
          <w:lang w:eastAsia="zh-CN"/>
        </w:rPr>
      </w:pPr>
      <w:r>
        <w:rPr>
          <w:rFonts w:ascii="宋体" w:hAnsi="宋体" w:cs="仿宋" w:hint="eastAsia"/>
          <w:b/>
          <w:color w:val="000000"/>
          <w:sz w:val="84"/>
          <w:lang w:eastAsia="zh-CN"/>
        </w:rPr>
        <w:t>报 名 资 料</w:t>
      </w:r>
    </w:p>
    <w:p w:rsidR="00184F39" w:rsidRDefault="00184F39">
      <w:pPr>
        <w:pStyle w:val="a7"/>
        <w:rPr>
          <w:rFonts w:ascii="仿宋" w:eastAsia="仿宋" w:hAnsi="仿宋" w:cs="仿宋"/>
          <w:color w:val="000000"/>
          <w:lang w:eastAsia="zh-CN"/>
        </w:rPr>
      </w:pPr>
    </w:p>
    <w:p w:rsidR="00184F39" w:rsidRDefault="00184F39">
      <w:pPr>
        <w:spacing w:line="360" w:lineRule="auto"/>
        <w:rPr>
          <w:rFonts w:ascii="仿宋" w:eastAsia="仿宋" w:hAnsi="仿宋" w:cs="仿宋"/>
          <w:color w:val="000000"/>
          <w:sz w:val="28"/>
        </w:rPr>
      </w:pPr>
    </w:p>
    <w:p w:rsidR="00184F39" w:rsidRDefault="00184F39">
      <w:pPr>
        <w:spacing w:line="360" w:lineRule="auto"/>
        <w:rPr>
          <w:rFonts w:ascii="仿宋" w:eastAsia="仿宋" w:hAnsi="仿宋" w:cs="仿宋"/>
          <w:color w:val="000000"/>
          <w:sz w:val="28"/>
        </w:rPr>
      </w:pPr>
    </w:p>
    <w:p w:rsidR="00184F39" w:rsidRDefault="00E04670">
      <w:pPr>
        <w:spacing w:line="480" w:lineRule="auto"/>
        <w:jc w:val="center"/>
        <w:rPr>
          <w:rFonts w:ascii="仿宋" w:eastAsia="仿宋" w:hAnsi="仿宋" w:cs="仿宋"/>
          <w:color w:val="000000"/>
          <w:sz w:val="36"/>
          <w:szCs w:val="36"/>
        </w:rPr>
      </w:pPr>
      <w:r>
        <w:rPr>
          <w:rFonts w:ascii="仿宋" w:eastAsia="仿宋" w:hAnsi="仿宋" w:cs="仿宋" w:hint="eastAsia"/>
          <w:color w:val="000000"/>
          <w:sz w:val="36"/>
          <w:szCs w:val="36"/>
        </w:rPr>
        <w:t>报名单位：</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（盖章）</w:t>
      </w:r>
    </w:p>
    <w:p w:rsidR="00184F39" w:rsidRDefault="00E04670">
      <w:pPr>
        <w:spacing w:line="480" w:lineRule="auto"/>
        <w:ind w:firstLineChars="750" w:firstLine="2700"/>
        <w:rPr>
          <w:rFonts w:ascii="仿宋" w:eastAsia="仿宋" w:hAnsi="仿宋" w:cs="仿宋"/>
          <w:color w:val="000000"/>
          <w:sz w:val="36"/>
          <w:szCs w:val="36"/>
        </w:rPr>
      </w:pP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年</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月</w:t>
      </w:r>
      <w:r>
        <w:rPr>
          <w:rFonts w:ascii="仿宋" w:eastAsia="仿宋" w:hAnsi="仿宋" w:cs="仿宋" w:hint="eastAsia"/>
          <w:color w:val="000000"/>
          <w:sz w:val="36"/>
          <w:szCs w:val="36"/>
          <w:u w:val="single"/>
        </w:rPr>
        <w:t xml:space="preserve">     </w:t>
      </w:r>
      <w:r>
        <w:rPr>
          <w:rFonts w:ascii="仿宋" w:eastAsia="仿宋" w:hAnsi="仿宋" w:cs="仿宋" w:hint="eastAsia"/>
          <w:color w:val="000000"/>
          <w:sz w:val="36"/>
          <w:szCs w:val="36"/>
        </w:rPr>
        <w:t>日</w:t>
      </w:r>
    </w:p>
    <w:p w:rsidR="00184F39" w:rsidRDefault="00E04670">
      <w:pPr>
        <w:widowControl/>
        <w:spacing w:line="560" w:lineRule="exact"/>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br w:type="page"/>
      </w:r>
    </w:p>
    <w:p w:rsidR="00184F39" w:rsidRDefault="00E04670">
      <w:pPr>
        <w:widowControl/>
        <w:spacing w:line="560" w:lineRule="exact"/>
        <w:jc w:val="left"/>
        <w:rPr>
          <w:rFonts w:ascii="宋体" w:hAnsi="宋体" w:cs="仿宋"/>
          <w:b/>
          <w:color w:val="000000"/>
          <w:kern w:val="0"/>
          <w:sz w:val="30"/>
          <w:szCs w:val="30"/>
        </w:rPr>
      </w:pPr>
      <w:r>
        <w:rPr>
          <w:rFonts w:ascii="宋体" w:hAnsi="宋体" w:cs="仿宋" w:hint="eastAsia"/>
          <w:b/>
          <w:color w:val="000000"/>
          <w:kern w:val="0"/>
          <w:sz w:val="30"/>
          <w:szCs w:val="30"/>
        </w:rPr>
        <w:t>目  录</w:t>
      </w:r>
    </w:p>
    <w:p w:rsidR="00184F39" w:rsidRDefault="00E04670">
      <w:pPr>
        <w:widowControl/>
        <w:spacing w:line="560" w:lineRule="exact"/>
        <w:ind w:firstLineChars="200" w:firstLine="560"/>
        <w:jc w:val="left"/>
        <w:rPr>
          <w:rFonts w:ascii="微软雅黑" w:eastAsia="微软雅黑" w:hAnsi="微软雅黑" w:cs="微软雅黑"/>
          <w:color w:val="000000"/>
          <w:kern w:val="0"/>
          <w:sz w:val="28"/>
          <w:szCs w:val="28"/>
        </w:rPr>
      </w:pPr>
      <w:r>
        <w:rPr>
          <w:rFonts w:ascii="微软雅黑" w:eastAsia="微软雅黑" w:hAnsi="微软雅黑" w:cs="微软雅黑" w:hint="eastAsia"/>
          <w:color w:val="000000"/>
          <w:kern w:val="0"/>
          <w:sz w:val="28"/>
          <w:szCs w:val="28"/>
        </w:rPr>
        <w:t>报名资料包括以下内容：</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一、遴选公告所要求的资质（复印件加盖公章）；</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二、法定代表人身份证明文件；</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三、法人代表授权委托书（如为非法定代表人参与投标的）；</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四、服务种类及报价一览表（需加盖公章）</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五、企业品牌形象证明材料</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六、服务高校经历证明材料</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七、其它资料</w:t>
      </w:r>
    </w:p>
    <w:p w:rsidR="00184F39" w:rsidRDefault="00E04670">
      <w:pPr>
        <w:widowControl/>
        <w:shd w:val="clear" w:color="auto" w:fill="FFFFFF"/>
        <w:spacing w:before="100" w:beforeAutospacing="1" w:after="100" w:afterAutospacing="1" w:line="480" w:lineRule="atLeast"/>
        <w:jc w:val="left"/>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注：所有证明材料原件备查，复印件必须加盖公章（无盖章视为无效材料）。</w:t>
      </w:r>
    </w:p>
    <w:p w:rsidR="00184F39" w:rsidRDefault="00184F39">
      <w:pPr>
        <w:widowControl/>
        <w:shd w:val="clear" w:color="auto" w:fill="FFFFFF"/>
        <w:spacing w:before="100" w:beforeAutospacing="1" w:after="100" w:afterAutospacing="1" w:line="480" w:lineRule="atLeast"/>
        <w:jc w:val="left"/>
        <w:rPr>
          <w:rFonts w:ascii="微软雅黑" w:eastAsia="微软雅黑" w:hAnsi="微软雅黑" w:cs="微软雅黑"/>
          <w:sz w:val="28"/>
          <w:szCs w:val="28"/>
        </w:rPr>
      </w:pPr>
    </w:p>
    <w:p w:rsidR="00184F39" w:rsidRDefault="00184F39">
      <w:pPr>
        <w:widowControl/>
        <w:spacing w:line="560" w:lineRule="exact"/>
        <w:jc w:val="center"/>
        <w:rPr>
          <w:rFonts w:ascii="微软雅黑" w:eastAsia="微软雅黑" w:hAnsi="微软雅黑" w:cs="微软雅黑"/>
          <w:b/>
          <w:color w:val="000000"/>
          <w:sz w:val="28"/>
          <w:szCs w:val="28"/>
        </w:rPr>
      </w:pPr>
    </w:p>
    <w:p w:rsidR="00184F39" w:rsidRDefault="00184F39">
      <w:pPr>
        <w:widowControl/>
        <w:spacing w:line="560" w:lineRule="exact"/>
        <w:jc w:val="center"/>
        <w:rPr>
          <w:rFonts w:ascii="宋体" w:hAnsi="宋体" w:cs="仿宋"/>
          <w:b/>
          <w:color w:val="000000"/>
          <w:sz w:val="44"/>
          <w:szCs w:val="44"/>
        </w:rPr>
      </w:pPr>
    </w:p>
    <w:p w:rsidR="00184F39" w:rsidRDefault="00184F39">
      <w:pPr>
        <w:widowControl/>
        <w:spacing w:line="560" w:lineRule="exact"/>
        <w:rPr>
          <w:rFonts w:ascii="宋体" w:hAnsi="宋体" w:cs="仿宋"/>
          <w:b/>
          <w:color w:val="000000"/>
          <w:sz w:val="44"/>
          <w:szCs w:val="44"/>
        </w:rPr>
      </w:pPr>
    </w:p>
    <w:p w:rsidR="00184F39" w:rsidRDefault="00184F39">
      <w:pPr>
        <w:widowControl/>
        <w:spacing w:line="560" w:lineRule="exact"/>
        <w:jc w:val="center"/>
        <w:rPr>
          <w:rFonts w:ascii="微软雅黑" w:eastAsia="微软雅黑" w:hAnsi="微软雅黑" w:cs="宋体"/>
          <w:b/>
          <w:kern w:val="0"/>
          <w:sz w:val="44"/>
          <w:szCs w:val="44"/>
        </w:rPr>
      </w:pPr>
    </w:p>
    <w:p w:rsidR="00184F39" w:rsidRDefault="00184F39">
      <w:pPr>
        <w:widowControl/>
        <w:spacing w:line="560" w:lineRule="exact"/>
        <w:jc w:val="center"/>
        <w:rPr>
          <w:rFonts w:ascii="微软雅黑" w:eastAsia="微软雅黑" w:hAnsi="微软雅黑" w:cs="宋体"/>
          <w:b/>
          <w:kern w:val="0"/>
          <w:sz w:val="44"/>
          <w:szCs w:val="44"/>
        </w:rPr>
      </w:pPr>
    </w:p>
    <w:p w:rsidR="00184F39" w:rsidRDefault="00184F39">
      <w:pPr>
        <w:widowControl/>
        <w:spacing w:line="560" w:lineRule="exact"/>
        <w:jc w:val="center"/>
        <w:rPr>
          <w:rFonts w:ascii="微软雅黑" w:eastAsia="微软雅黑" w:hAnsi="微软雅黑" w:cs="宋体"/>
          <w:b/>
          <w:kern w:val="0"/>
          <w:sz w:val="44"/>
          <w:szCs w:val="44"/>
        </w:rPr>
      </w:pPr>
    </w:p>
    <w:p w:rsidR="00184F39" w:rsidRDefault="00E04670">
      <w:pPr>
        <w:widowControl/>
        <w:spacing w:line="560" w:lineRule="exact"/>
        <w:jc w:val="center"/>
        <w:rPr>
          <w:rFonts w:ascii="微软雅黑" w:eastAsia="微软雅黑" w:hAnsi="微软雅黑" w:cs="宋体"/>
          <w:b/>
          <w:kern w:val="0"/>
          <w:sz w:val="44"/>
          <w:szCs w:val="44"/>
        </w:rPr>
      </w:pPr>
      <w:r>
        <w:rPr>
          <w:rFonts w:ascii="微软雅黑" w:eastAsia="微软雅黑" w:hAnsi="微软雅黑" w:cs="宋体" w:hint="eastAsia"/>
          <w:b/>
          <w:kern w:val="0"/>
          <w:sz w:val="44"/>
          <w:szCs w:val="44"/>
        </w:rPr>
        <w:t>一、遴选公告所要求的资质</w:t>
      </w:r>
    </w:p>
    <w:p w:rsidR="00184F39" w:rsidRDefault="00E04670">
      <w:pPr>
        <w:widowControl/>
        <w:spacing w:line="560" w:lineRule="exact"/>
        <w:jc w:val="center"/>
        <w:rPr>
          <w:rFonts w:ascii="仿宋" w:eastAsia="仿宋" w:hAnsi="仿宋" w:cs="仿宋"/>
          <w:color w:val="000000"/>
          <w:sz w:val="30"/>
          <w:szCs w:val="30"/>
        </w:rPr>
      </w:pPr>
      <w:r>
        <w:rPr>
          <w:rFonts w:ascii="仿宋" w:eastAsia="仿宋" w:hAnsi="仿宋" w:cs="宋体" w:hint="eastAsia"/>
          <w:kern w:val="0"/>
          <w:sz w:val="30"/>
          <w:szCs w:val="30"/>
        </w:rPr>
        <w:t>（复印件加盖公章）</w:t>
      </w: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E04670">
      <w:pPr>
        <w:widowControl/>
        <w:spacing w:line="560" w:lineRule="exact"/>
        <w:jc w:val="left"/>
        <w:rPr>
          <w:rFonts w:ascii="仿宋" w:eastAsia="仿宋" w:hAnsi="仿宋" w:cs="仿宋"/>
          <w:color w:val="000000"/>
          <w:sz w:val="30"/>
          <w:szCs w:val="30"/>
        </w:rPr>
      </w:pPr>
      <w:r>
        <w:rPr>
          <w:rFonts w:ascii="仿宋" w:eastAsia="仿宋" w:hAnsi="仿宋" w:cs="仿宋" w:hint="eastAsia"/>
          <w:color w:val="000000"/>
          <w:sz w:val="30"/>
          <w:szCs w:val="30"/>
        </w:rPr>
        <w:t>备注：</w:t>
      </w:r>
      <w:r>
        <w:rPr>
          <w:rFonts w:ascii="仿宋" w:eastAsia="仿宋" w:hAnsi="仿宋" w:cs="宋体" w:hint="eastAsia"/>
          <w:kern w:val="0"/>
          <w:sz w:val="30"/>
          <w:szCs w:val="30"/>
        </w:rPr>
        <w:t>遴选公告所要求的资质（复印件加盖公章）需再</w:t>
      </w:r>
      <w:r>
        <w:rPr>
          <w:rFonts w:ascii="仿宋" w:eastAsia="仿宋" w:hAnsi="仿宋" w:cs="仿宋" w:hint="eastAsia"/>
          <w:color w:val="000000"/>
          <w:kern w:val="0"/>
          <w:sz w:val="30"/>
          <w:szCs w:val="30"/>
        </w:rPr>
        <w:t>单独制作一本，不需密封，报名时与遴选报名资料正副本一同递交。</w:t>
      </w:r>
    </w:p>
    <w:p w:rsidR="00184F39" w:rsidRDefault="00E04670">
      <w:pPr>
        <w:widowControl/>
        <w:spacing w:line="560" w:lineRule="exact"/>
        <w:jc w:val="center"/>
        <w:rPr>
          <w:rFonts w:ascii="微软雅黑" w:eastAsia="微软雅黑" w:hAnsi="微软雅黑" w:cs="仿宋"/>
          <w:color w:val="000000"/>
          <w:kern w:val="0"/>
          <w:sz w:val="44"/>
          <w:szCs w:val="44"/>
        </w:rPr>
      </w:pPr>
      <w:r>
        <w:rPr>
          <w:rFonts w:ascii="微软雅黑" w:eastAsia="微软雅黑" w:hAnsi="微软雅黑" w:cs="仿宋" w:hint="eastAsia"/>
          <w:b/>
          <w:color w:val="000000"/>
          <w:sz w:val="44"/>
          <w:szCs w:val="44"/>
        </w:rPr>
        <w:t>二、法定代表人身份证明文件</w:t>
      </w:r>
    </w:p>
    <w:p w:rsidR="00184F39" w:rsidRDefault="00184F39">
      <w:pPr>
        <w:spacing w:line="480" w:lineRule="auto"/>
        <w:rPr>
          <w:rFonts w:ascii="仿宋" w:eastAsia="仿宋" w:hAnsi="仿宋" w:cs="仿宋"/>
          <w:color w:val="000000"/>
          <w:sz w:val="30"/>
          <w:szCs w:val="30"/>
        </w:rPr>
      </w:pPr>
    </w:p>
    <w:p w:rsidR="00184F39" w:rsidRDefault="00E04670">
      <w:pPr>
        <w:spacing w:line="480" w:lineRule="auto"/>
        <w:ind w:firstLineChars="50" w:firstLine="150"/>
        <w:rPr>
          <w:rFonts w:ascii="仿宋" w:eastAsia="仿宋" w:hAnsi="仿宋" w:cs="仿宋"/>
          <w:color w:val="000000"/>
          <w:sz w:val="30"/>
          <w:szCs w:val="30"/>
          <w:u w:val="single"/>
        </w:rPr>
      </w:pPr>
      <w:r>
        <w:rPr>
          <w:rFonts w:ascii="仿宋" w:eastAsia="仿宋" w:hAnsi="仿宋" w:cs="仿宋" w:hint="eastAsia"/>
          <w:color w:val="000000"/>
          <w:sz w:val="30"/>
          <w:szCs w:val="30"/>
        </w:rPr>
        <w:t>单位名称：</w:t>
      </w:r>
      <w:r>
        <w:rPr>
          <w:rFonts w:ascii="仿宋" w:eastAsia="仿宋" w:hAnsi="仿宋" w:cs="仿宋" w:hint="eastAsia"/>
          <w:color w:val="000000"/>
          <w:sz w:val="30"/>
          <w:szCs w:val="30"/>
          <w:u w:val="single"/>
        </w:rPr>
        <w:t xml:space="preserve">                                       </w:t>
      </w:r>
    </w:p>
    <w:p w:rsidR="00184F39" w:rsidRDefault="00E04670">
      <w:pPr>
        <w:spacing w:line="480" w:lineRule="auto"/>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rPr>
        <w:t>单位性质：</w:t>
      </w:r>
      <w:r>
        <w:rPr>
          <w:rFonts w:ascii="仿宋" w:eastAsia="仿宋" w:hAnsi="仿宋" w:cs="仿宋" w:hint="eastAsia"/>
          <w:color w:val="000000"/>
          <w:sz w:val="30"/>
          <w:szCs w:val="30"/>
          <w:u w:val="single"/>
        </w:rPr>
        <w:t xml:space="preserve">                                       </w:t>
      </w:r>
    </w:p>
    <w:p w:rsidR="00184F39" w:rsidRDefault="00E04670">
      <w:pPr>
        <w:spacing w:line="480" w:lineRule="auto"/>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rPr>
        <w:t>地    址：</w:t>
      </w:r>
      <w:r>
        <w:rPr>
          <w:rFonts w:ascii="仿宋" w:eastAsia="仿宋" w:hAnsi="仿宋" w:cs="仿宋" w:hint="eastAsia"/>
          <w:color w:val="000000"/>
          <w:sz w:val="30"/>
          <w:szCs w:val="30"/>
          <w:u w:val="single"/>
        </w:rPr>
        <w:t xml:space="preserve">                                       </w:t>
      </w:r>
    </w:p>
    <w:p w:rsidR="00184F39" w:rsidRDefault="00E04670">
      <w:pPr>
        <w:spacing w:line="480" w:lineRule="auto"/>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rPr>
        <w:t>成立时间：</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年</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月</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日</w:t>
      </w:r>
    </w:p>
    <w:p w:rsidR="00184F39" w:rsidRDefault="00E04670">
      <w:pPr>
        <w:spacing w:line="480" w:lineRule="auto"/>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rPr>
        <w:t>经营期限：</w:t>
      </w:r>
      <w:r>
        <w:rPr>
          <w:rFonts w:ascii="仿宋" w:eastAsia="仿宋" w:hAnsi="仿宋" w:cs="仿宋" w:hint="eastAsia"/>
          <w:color w:val="000000"/>
          <w:sz w:val="30"/>
          <w:szCs w:val="30"/>
          <w:u w:val="single"/>
        </w:rPr>
        <w:t xml:space="preserve">                                       </w:t>
      </w:r>
    </w:p>
    <w:p w:rsidR="00184F39" w:rsidRDefault="00E04670">
      <w:pPr>
        <w:spacing w:line="480" w:lineRule="auto"/>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rPr>
        <w:t>姓    名：</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性  别：</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年  龄：</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职  务：</w:t>
      </w:r>
      <w:r>
        <w:rPr>
          <w:rFonts w:ascii="仿宋" w:eastAsia="仿宋" w:hAnsi="仿宋" w:cs="仿宋" w:hint="eastAsia"/>
          <w:color w:val="000000"/>
          <w:sz w:val="30"/>
          <w:szCs w:val="30"/>
          <w:u w:val="single"/>
        </w:rPr>
        <w:t xml:space="preserve">     </w:t>
      </w:r>
    </w:p>
    <w:p w:rsidR="00184F39" w:rsidRDefault="00E04670">
      <w:pPr>
        <w:spacing w:line="480" w:lineRule="auto"/>
        <w:ind w:firstLineChars="50" w:firstLine="150"/>
        <w:rPr>
          <w:rFonts w:ascii="仿宋" w:eastAsia="仿宋" w:hAnsi="仿宋" w:cs="仿宋"/>
          <w:color w:val="000000"/>
          <w:sz w:val="30"/>
          <w:szCs w:val="30"/>
        </w:rPr>
      </w:pPr>
      <w:r>
        <w:rPr>
          <w:rFonts w:ascii="仿宋" w:eastAsia="仿宋" w:hAnsi="仿宋" w:cs="仿宋" w:hint="eastAsia"/>
          <w:color w:val="000000"/>
          <w:sz w:val="30"/>
          <w:szCs w:val="30"/>
        </w:rPr>
        <w:t>系</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（单位名称）的法定代表人。</w:t>
      </w:r>
    </w:p>
    <w:p w:rsidR="00184F39" w:rsidRDefault="00E04670">
      <w:pPr>
        <w:spacing w:line="480" w:lineRule="auto"/>
        <w:ind w:firstLineChars="250" w:firstLine="750"/>
        <w:rPr>
          <w:rFonts w:ascii="仿宋" w:eastAsia="仿宋" w:hAnsi="仿宋" w:cs="仿宋"/>
          <w:color w:val="000000"/>
          <w:sz w:val="30"/>
          <w:szCs w:val="30"/>
        </w:rPr>
      </w:pPr>
      <w:r>
        <w:rPr>
          <w:rFonts w:ascii="仿宋" w:eastAsia="仿宋" w:hAnsi="仿宋" w:cs="仿宋" w:hint="eastAsia"/>
          <w:color w:val="000000"/>
          <w:sz w:val="30"/>
          <w:szCs w:val="30"/>
        </w:rPr>
        <w:t>特此证明。</w:t>
      </w:r>
    </w:p>
    <w:p w:rsidR="00184F39" w:rsidRDefault="00184F39">
      <w:pPr>
        <w:spacing w:line="360" w:lineRule="auto"/>
        <w:rPr>
          <w:rFonts w:ascii="仿宋" w:eastAsia="仿宋" w:hAnsi="仿宋" w:cs="仿宋"/>
          <w:color w:val="000000"/>
          <w:sz w:val="30"/>
          <w:szCs w:val="30"/>
        </w:rPr>
      </w:pPr>
    </w:p>
    <w:p w:rsidR="00184F39" w:rsidRDefault="00E04670">
      <w:pPr>
        <w:spacing w:line="360" w:lineRule="auto"/>
        <w:jc w:val="right"/>
        <w:rPr>
          <w:rFonts w:ascii="仿宋" w:eastAsia="仿宋" w:hAnsi="仿宋" w:cs="仿宋"/>
          <w:color w:val="000000"/>
          <w:sz w:val="30"/>
          <w:szCs w:val="30"/>
        </w:rPr>
      </w:pPr>
      <w:r>
        <w:rPr>
          <w:rFonts w:ascii="仿宋" w:eastAsia="仿宋" w:hAnsi="仿宋" w:cs="仿宋" w:hint="eastAsia"/>
          <w:color w:val="000000"/>
          <w:sz w:val="30"/>
          <w:szCs w:val="30"/>
        </w:rPr>
        <w:t>单位名称：</w:t>
      </w:r>
      <w:r>
        <w:rPr>
          <w:rFonts w:ascii="仿宋" w:eastAsia="仿宋" w:hAnsi="仿宋" w:cs="仿宋" w:hint="eastAsia"/>
          <w:color w:val="000000"/>
          <w:sz w:val="30"/>
          <w:szCs w:val="30"/>
          <w:u w:val="single"/>
        </w:rPr>
        <w:t xml:space="preserve">     （全称）      </w:t>
      </w:r>
      <w:r>
        <w:rPr>
          <w:rFonts w:ascii="仿宋" w:eastAsia="仿宋" w:hAnsi="仿宋" w:cs="仿宋" w:hint="eastAsia"/>
          <w:color w:val="000000"/>
          <w:sz w:val="30"/>
          <w:szCs w:val="30"/>
        </w:rPr>
        <w:t>（盖单位公章）</w:t>
      </w:r>
    </w:p>
    <w:p w:rsidR="00184F39" w:rsidRDefault="00E04670">
      <w:pPr>
        <w:wordWrap w:val="0"/>
        <w:spacing w:line="360" w:lineRule="auto"/>
        <w:ind w:right="600" w:firstLineChars="1350" w:firstLine="4050"/>
        <w:rPr>
          <w:rFonts w:ascii="仿宋" w:eastAsia="仿宋" w:hAnsi="仿宋" w:cs="仿宋"/>
          <w:color w:val="000000"/>
          <w:sz w:val="30"/>
          <w:szCs w:val="30"/>
        </w:rPr>
      </w:pP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年</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月</w:t>
      </w:r>
      <w:r>
        <w:rPr>
          <w:rFonts w:ascii="仿宋" w:eastAsia="仿宋" w:hAnsi="仿宋" w:cs="仿宋" w:hint="eastAsia"/>
          <w:color w:val="000000"/>
          <w:sz w:val="30"/>
          <w:szCs w:val="30"/>
          <w:u w:val="single"/>
        </w:rPr>
        <w:t xml:space="preserve">    </w:t>
      </w:r>
      <w:r>
        <w:rPr>
          <w:rFonts w:ascii="仿宋" w:eastAsia="仿宋" w:hAnsi="仿宋" w:cs="仿宋" w:hint="eastAsia"/>
          <w:color w:val="000000"/>
          <w:sz w:val="30"/>
          <w:szCs w:val="30"/>
        </w:rPr>
        <w:t>日</w:t>
      </w:r>
    </w:p>
    <w:p w:rsidR="00184F39" w:rsidRDefault="00184F39">
      <w:pPr>
        <w:spacing w:line="360" w:lineRule="auto"/>
        <w:jc w:val="right"/>
        <w:rPr>
          <w:rFonts w:ascii="仿宋" w:eastAsia="仿宋" w:hAnsi="仿宋" w:cs="仿宋"/>
          <w:color w:val="000000"/>
          <w:sz w:val="30"/>
          <w:szCs w:val="30"/>
        </w:rPr>
      </w:pPr>
    </w:p>
    <w:p w:rsidR="00184F39" w:rsidRDefault="00E04670">
      <w:pPr>
        <w:spacing w:line="360" w:lineRule="auto"/>
        <w:rPr>
          <w:rFonts w:ascii="仿宋" w:eastAsia="仿宋" w:hAnsi="仿宋" w:cs="仿宋"/>
          <w:color w:val="000000"/>
          <w:sz w:val="30"/>
          <w:szCs w:val="30"/>
        </w:rPr>
      </w:pPr>
      <w:r>
        <w:rPr>
          <w:rFonts w:ascii="仿宋" w:eastAsia="仿宋" w:hAnsi="仿宋" w:cs="仿宋" w:hint="eastAsia"/>
          <w:color w:val="000000"/>
          <w:sz w:val="30"/>
          <w:szCs w:val="30"/>
        </w:rPr>
        <w:t>附法定代表人身份证复印件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4"/>
        <w:gridCol w:w="4284"/>
      </w:tblGrid>
      <w:tr w:rsidR="00184F39">
        <w:trPr>
          <w:trHeight w:val="2472"/>
        </w:trPr>
        <w:tc>
          <w:tcPr>
            <w:tcW w:w="4284" w:type="dxa"/>
            <w:vAlign w:val="center"/>
          </w:tcPr>
          <w:p w:rsidR="00184F39" w:rsidRDefault="00E04670">
            <w:pPr>
              <w:widowControl/>
              <w:spacing w:line="560" w:lineRule="exact"/>
              <w:jc w:val="center"/>
              <w:rPr>
                <w:rFonts w:ascii="仿宋" w:eastAsia="仿宋" w:hAnsi="仿宋" w:cs="仿宋"/>
                <w:color w:val="000000"/>
                <w:sz w:val="30"/>
                <w:szCs w:val="30"/>
              </w:rPr>
            </w:pPr>
            <w:r>
              <w:rPr>
                <w:rFonts w:ascii="仿宋" w:eastAsia="仿宋" w:hAnsi="仿宋" w:cs="仿宋" w:hint="eastAsia"/>
                <w:color w:val="000000"/>
                <w:sz w:val="30"/>
                <w:szCs w:val="30"/>
              </w:rPr>
              <w:t>身份证头像页</w:t>
            </w:r>
          </w:p>
        </w:tc>
        <w:tc>
          <w:tcPr>
            <w:tcW w:w="4284" w:type="dxa"/>
            <w:vAlign w:val="center"/>
          </w:tcPr>
          <w:p w:rsidR="00184F39" w:rsidRDefault="00E04670">
            <w:pPr>
              <w:widowControl/>
              <w:spacing w:line="560" w:lineRule="exact"/>
              <w:jc w:val="center"/>
              <w:rPr>
                <w:rFonts w:ascii="仿宋" w:eastAsia="仿宋" w:hAnsi="仿宋" w:cs="仿宋"/>
                <w:color w:val="000000"/>
                <w:sz w:val="30"/>
                <w:szCs w:val="30"/>
              </w:rPr>
            </w:pPr>
            <w:r>
              <w:rPr>
                <w:rFonts w:ascii="仿宋" w:eastAsia="仿宋" w:hAnsi="仿宋" w:cs="仿宋" w:hint="eastAsia"/>
                <w:color w:val="000000"/>
                <w:sz w:val="30"/>
                <w:szCs w:val="30"/>
              </w:rPr>
              <w:t>身份证国徽页</w:t>
            </w:r>
          </w:p>
        </w:tc>
      </w:tr>
    </w:tbl>
    <w:p w:rsidR="00184F39" w:rsidRDefault="00184F39">
      <w:pPr>
        <w:spacing w:line="360" w:lineRule="auto"/>
        <w:rPr>
          <w:rFonts w:ascii="仿宋" w:eastAsia="仿宋" w:hAnsi="仿宋" w:cs="仿宋"/>
          <w:color w:val="000000"/>
          <w:szCs w:val="28"/>
        </w:rPr>
      </w:pPr>
    </w:p>
    <w:p w:rsidR="00184F39" w:rsidRDefault="00184F39">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184F39" w:rsidRDefault="00184F39">
      <w:pPr>
        <w:widowControl/>
        <w:shd w:val="clear" w:color="auto" w:fill="FFFFFF"/>
        <w:spacing w:before="100" w:beforeAutospacing="1" w:after="100" w:afterAutospacing="1" w:line="480" w:lineRule="atLeast"/>
        <w:jc w:val="left"/>
        <w:rPr>
          <w:rFonts w:ascii="宋体" w:eastAsia="宋体" w:hAnsi="宋体" w:cs="宋体"/>
          <w:b/>
          <w:bCs/>
          <w:color w:val="666666"/>
          <w:kern w:val="0"/>
          <w:sz w:val="27"/>
        </w:rPr>
      </w:pPr>
    </w:p>
    <w:p w:rsidR="00184F39" w:rsidRDefault="00E04670">
      <w:pPr>
        <w:widowControl/>
        <w:spacing w:line="440" w:lineRule="exact"/>
        <w:jc w:val="center"/>
        <w:rPr>
          <w:rFonts w:ascii="微软雅黑" w:eastAsia="微软雅黑" w:hAnsi="微软雅黑"/>
          <w:b/>
          <w:sz w:val="44"/>
          <w:szCs w:val="44"/>
        </w:rPr>
      </w:pPr>
      <w:r>
        <w:rPr>
          <w:rFonts w:ascii="微软雅黑" w:eastAsia="微软雅黑" w:hAnsi="微软雅黑" w:hint="eastAsia"/>
          <w:b/>
          <w:sz w:val="44"/>
          <w:szCs w:val="44"/>
        </w:rPr>
        <w:t>三、法定代表人授权委托书</w:t>
      </w:r>
    </w:p>
    <w:p w:rsidR="00184F39" w:rsidRDefault="00E04670">
      <w:pPr>
        <w:widowControl/>
        <w:spacing w:line="440" w:lineRule="exact"/>
        <w:jc w:val="center"/>
        <w:rPr>
          <w:rFonts w:asciiTheme="minorEastAsia" w:hAnsiTheme="minorEastAsia"/>
          <w:b/>
          <w:sz w:val="36"/>
          <w:szCs w:val="36"/>
        </w:rPr>
      </w:pPr>
      <w:r>
        <w:rPr>
          <w:rFonts w:ascii="仿宋" w:eastAsia="仿宋" w:hAnsi="仿宋" w:hint="eastAsia"/>
          <w:sz w:val="24"/>
          <w:szCs w:val="24"/>
        </w:rPr>
        <w:t>（</w:t>
      </w:r>
      <w:r>
        <w:rPr>
          <w:rFonts w:ascii="仿宋" w:eastAsia="仿宋" w:hAnsi="仿宋" w:cs="仿宋" w:hint="eastAsia"/>
          <w:color w:val="000000"/>
          <w:sz w:val="24"/>
          <w:szCs w:val="24"/>
        </w:rPr>
        <w:t>如为非法定代表人参与投标的）</w:t>
      </w:r>
    </w:p>
    <w:p w:rsidR="00184F39" w:rsidRDefault="00E04670" w:rsidP="00184FCB">
      <w:pPr>
        <w:spacing w:afterLines="50" w:line="560" w:lineRule="exact"/>
        <w:rPr>
          <w:rFonts w:ascii="仿宋" w:eastAsia="仿宋" w:hAnsi="仿宋"/>
          <w:sz w:val="30"/>
          <w:szCs w:val="30"/>
        </w:rPr>
      </w:pPr>
      <w:r>
        <w:rPr>
          <w:rFonts w:ascii="仿宋" w:eastAsia="仿宋" w:hAnsi="仿宋" w:hint="eastAsia"/>
          <w:sz w:val="30"/>
          <w:szCs w:val="30"/>
        </w:rPr>
        <w:t>本人</w:t>
      </w:r>
      <w:r>
        <w:rPr>
          <w:rFonts w:ascii="仿宋" w:eastAsia="仿宋" w:hAnsi="仿宋" w:hint="eastAsia"/>
          <w:sz w:val="30"/>
          <w:szCs w:val="30"/>
          <w:u w:val="single"/>
        </w:rPr>
        <w:t xml:space="preserve">       </w:t>
      </w:r>
      <w:r>
        <w:rPr>
          <w:rFonts w:ascii="仿宋" w:eastAsia="仿宋" w:hAnsi="仿宋" w:hint="eastAsia"/>
          <w:sz w:val="30"/>
          <w:szCs w:val="30"/>
        </w:rPr>
        <w:t>（姓名），身份证号：</w:t>
      </w:r>
      <w:r>
        <w:rPr>
          <w:rFonts w:ascii="仿宋" w:eastAsia="仿宋" w:hAnsi="仿宋" w:hint="eastAsia"/>
          <w:sz w:val="30"/>
          <w:szCs w:val="30"/>
          <w:u w:val="single"/>
        </w:rPr>
        <w:t xml:space="preserve">                        </w:t>
      </w:r>
      <w:r>
        <w:rPr>
          <w:rFonts w:ascii="仿宋" w:eastAsia="仿宋" w:hAnsi="仿宋" w:hint="eastAsia"/>
          <w:sz w:val="30"/>
          <w:szCs w:val="30"/>
        </w:rPr>
        <w:t>，系</w:t>
      </w:r>
      <w:r>
        <w:rPr>
          <w:rFonts w:ascii="仿宋" w:eastAsia="仿宋" w:hAnsi="仿宋" w:hint="eastAsia"/>
          <w:sz w:val="30"/>
          <w:szCs w:val="30"/>
          <w:u w:val="single"/>
        </w:rPr>
        <w:t xml:space="preserve">              </w:t>
      </w:r>
      <w:r>
        <w:rPr>
          <w:rFonts w:ascii="仿宋" w:eastAsia="仿宋" w:hAnsi="仿宋" w:hint="eastAsia"/>
          <w:sz w:val="30"/>
          <w:szCs w:val="30"/>
        </w:rPr>
        <w:t>（单位名称）的法定代表人，现授权</w:t>
      </w:r>
      <w:r>
        <w:rPr>
          <w:rFonts w:ascii="仿宋" w:eastAsia="仿宋" w:hAnsi="仿宋" w:hint="eastAsia"/>
          <w:sz w:val="30"/>
          <w:szCs w:val="30"/>
          <w:u w:val="single"/>
        </w:rPr>
        <w:t xml:space="preserve">       </w:t>
      </w:r>
      <w:r>
        <w:rPr>
          <w:rFonts w:ascii="仿宋" w:eastAsia="仿宋" w:hAnsi="仿宋" w:hint="eastAsia"/>
          <w:sz w:val="30"/>
          <w:szCs w:val="30"/>
        </w:rPr>
        <w:t>（姓名），身份证号：</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hint="eastAsia"/>
          <w:sz w:val="30"/>
          <w:szCs w:val="30"/>
          <w:u w:val="single"/>
        </w:rPr>
        <w:t xml:space="preserve">        </w:t>
      </w:r>
      <w:r>
        <w:rPr>
          <w:rFonts w:ascii="仿宋" w:eastAsia="仿宋" w:hAnsi="仿宋" w:hint="eastAsia"/>
          <w:sz w:val="30"/>
          <w:szCs w:val="30"/>
        </w:rPr>
        <w:t>（职务）为我方代理人。代理人根据授权，以我方名义进行</w:t>
      </w:r>
      <w:r>
        <w:rPr>
          <w:rFonts w:asciiTheme="minorEastAsia" w:hAnsiTheme="minorEastAsia" w:cstheme="minorEastAsia" w:hint="eastAsia"/>
          <w:b/>
          <w:color w:val="000000"/>
          <w:sz w:val="30"/>
          <w:szCs w:val="30"/>
        </w:rPr>
        <w:t>2020年度长沙民政职业技术学院校园快递服务中心项目建设和运营</w:t>
      </w:r>
      <w:r>
        <w:rPr>
          <w:rFonts w:ascii="仿宋" w:eastAsia="仿宋" w:hAnsi="仿宋" w:hint="eastAsia"/>
          <w:sz w:val="30"/>
          <w:szCs w:val="30"/>
          <w:u w:val="single"/>
        </w:rPr>
        <w:t>、签订合同、货款结算、大宗物质保证金缴纳与退款、物资销售等有关事宜</w:t>
      </w:r>
      <w:r>
        <w:rPr>
          <w:rFonts w:ascii="仿宋" w:eastAsia="仿宋" w:hAnsi="仿宋" w:hint="eastAsia"/>
          <w:sz w:val="30"/>
          <w:szCs w:val="30"/>
        </w:rPr>
        <w:t>，其法律后果由我方承担。</w:t>
      </w:r>
    </w:p>
    <w:p w:rsidR="00184F39" w:rsidRDefault="00E04670">
      <w:pPr>
        <w:spacing w:line="500" w:lineRule="exact"/>
        <w:ind w:firstLineChars="200" w:firstLine="600"/>
        <w:rPr>
          <w:rFonts w:ascii="仿宋" w:eastAsia="仿宋" w:hAnsi="仿宋"/>
          <w:sz w:val="30"/>
          <w:szCs w:val="30"/>
          <w:u w:val="single"/>
        </w:rPr>
      </w:pPr>
      <w:r>
        <w:rPr>
          <w:rFonts w:ascii="仿宋" w:eastAsia="仿宋" w:hAnsi="仿宋" w:hint="eastAsia"/>
          <w:sz w:val="30"/>
          <w:szCs w:val="30"/>
        </w:rPr>
        <w:t>委托期限：</w:t>
      </w:r>
      <w:r>
        <w:rPr>
          <w:rFonts w:ascii="仿宋" w:eastAsia="仿宋" w:hAnsi="仿宋" w:hint="eastAsia"/>
          <w:sz w:val="30"/>
          <w:szCs w:val="30"/>
          <w:u w:val="single"/>
        </w:rPr>
        <w:t xml:space="preserve">    2020年7月   日-2023年 月 日  </w:t>
      </w:r>
    </w:p>
    <w:p w:rsidR="00184F39" w:rsidRDefault="00E04670">
      <w:pPr>
        <w:spacing w:line="500" w:lineRule="exact"/>
        <w:ind w:firstLineChars="200" w:firstLine="600"/>
        <w:rPr>
          <w:rFonts w:ascii="仿宋" w:eastAsia="仿宋" w:hAnsi="仿宋"/>
          <w:sz w:val="30"/>
          <w:szCs w:val="30"/>
        </w:rPr>
      </w:pPr>
      <w:r>
        <w:rPr>
          <w:rFonts w:ascii="仿宋" w:eastAsia="仿宋" w:hAnsi="仿宋" w:hint="eastAsia"/>
          <w:sz w:val="30"/>
          <w:szCs w:val="30"/>
        </w:rPr>
        <w:t>代理人无转委托权。</w:t>
      </w:r>
    </w:p>
    <w:p w:rsidR="00184F39" w:rsidRDefault="00E04670">
      <w:pPr>
        <w:spacing w:line="500" w:lineRule="exact"/>
        <w:ind w:firstLineChars="200" w:firstLine="600"/>
        <w:rPr>
          <w:rFonts w:ascii="仿宋" w:eastAsia="仿宋" w:hAnsi="仿宋"/>
          <w:sz w:val="30"/>
          <w:szCs w:val="30"/>
        </w:rPr>
      </w:pPr>
      <w:r>
        <w:rPr>
          <w:rFonts w:ascii="仿宋" w:eastAsia="仿宋" w:hAnsi="仿宋" w:hint="eastAsia"/>
          <w:sz w:val="30"/>
          <w:szCs w:val="30"/>
        </w:rPr>
        <w:t>本授权书于</w:t>
      </w:r>
      <w:r>
        <w:rPr>
          <w:rFonts w:ascii="仿宋" w:eastAsia="仿宋" w:hAnsi="仿宋" w:hint="eastAsia"/>
          <w:sz w:val="30"/>
          <w:szCs w:val="30"/>
          <w:u w:val="single"/>
        </w:rPr>
        <w:t xml:space="preserve">    </w:t>
      </w:r>
      <w:r>
        <w:rPr>
          <w:rFonts w:ascii="仿宋" w:eastAsia="仿宋" w:hAnsi="仿宋" w:hint="eastAsia"/>
          <w:sz w:val="30"/>
          <w:szCs w:val="30"/>
        </w:rPr>
        <w:t>年</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日签字生效，特此声明。</w:t>
      </w:r>
    </w:p>
    <w:p w:rsidR="00184F39" w:rsidRDefault="00475496">
      <w:pPr>
        <w:spacing w:line="500" w:lineRule="exact"/>
        <w:ind w:right="482" w:firstLineChars="200" w:firstLine="600"/>
        <w:jc w:val="left"/>
        <w:rPr>
          <w:rFonts w:ascii="仿宋" w:eastAsia="仿宋" w:hAnsi="仿宋"/>
          <w:sz w:val="30"/>
          <w:szCs w:val="30"/>
        </w:rPr>
      </w:pPr>
      <w:r>
        <w:rPr>
          <w:rFonts w:ascii="仿宋" w:eastAsia="仿宋" w:hAnsi="仿宋"/>
          <w:sz w:val="30"/>
          <w:szCs w:val="30"/>
        </w:rPr>
        <w:pict>
          <v:shape id="_x0000_s1027" type="#_x0000_t202" style="position:absolute;left:0;text-align:left;margin-left:-10.5pt;margin-top:18.5pt;width:433.5pt;height:120.85pt;z-index:251662336">
            <v:textbox>
              <w:txbxContent>
                <w:p w:rsidR="00184F39" w:rsidRDefault="00184F39"/>
                <w:p w:rsidR="00184F39" w:rsidRDefault="00184F39"/>
                <w:p w:rsidR="00184F39" w:rsidRDefault="00E04670">
                  <w:pPr>
                    <w:jc w:val="center"/>
                    <w:rPr>
                      <w:rFonts w:ascii="仿宋" w:eastAsia="仿宋" w:hAnsi="仿宋"/>
                      <w:sz w:val="30"/>
                      <w:szCs w:val="30"/>
                    </w:rPr>
                  </w:pPr>
                  <w:r>
                    <w:rPr>
                      <w:rFonts w:ascii="仿宋" w:eastAsia="仿宋" w:hAnsi="仿宋" w:hint="eastAsia"/>
                      <w:sz w:val="30"/>
                      <w:szCs w:val="30"/>
                    </w:rPr>
                    <w:t>附：法定代表人身份证复印件（正反两面）</w:t>
                  </w:r>
                </w:p>
              </w:txbxContent>
            </v:textbox>
          </v:shape>
        </w:pict>
      </w:r>
    </w:p>
    <w:p w:rsidR="00184F39" w:rsidRDefault="00184F39">
      <w:pPr>
        <w:spacing w:line="500" w:lineRule="exact"/>
        <w:ind w:right="482" w:firstLineChars="200" w:firstLine="600"/>
        <w:jc w:val="left"/>
        <w:rPr>
          <w:rFonts w:ascii="仿宋" w:eastAsia="仿宋" w:hAnsi="仿宋"/>
          <w:sz w:val="30"/>
          <w:szCs w:val="30"/>
        </w:rPr>
      </w:pPr>
    </w:p>
    <w:p w:rsidR="00184F39" w:rsidRDefault="00184F39">
      <w:pPr>
        <w:spacing w:line="500" w:lineRule="exact"/>
        <w:ind w:right="482" w:firstLineChars="200" w:firstLine="600"/>
        <w:jc w:val="left"/>
        <w:rPr>
          <w:rFonts w:ascii="仿宋" w:eastAsia="仿宋" w:hAnsi="仿宋"/>
          <w:sz w:val="30"/>
          <w:szCs w:val="30"/>
        </w:rPr>
      </w:pPr>
    </w:p>
    <w:p w:rsidR="00184F39" w:rsidRDefault="00184F39">
      <w:pPr>
        <w:spacing w:line="500" w:lineRule="exact"/>
        <w:ind w:right="482" w:firstLineChars="200" w:firstLine="600"/>
        <w:jc w:val="left"/>
        <w:rPr>
          <w:rFonts w:ascii="仿宋" w:eastAsia="仿宋" w:hAnsi="仿宋"/>
          <w:sz w:val="30"/>
          <w:szCs w:val="30"/>
        </w:rPr>
      </w:pPr>
    </w:p>
    <w:p w:rsidR="00184F39" w:rsidRDefault="00184F39">
      <w:pPr>
        <w:spacing w:line="500" w:lineRule="exact"/>
        <w:ind w:right="482"/>
        <w:jc w:val="left"/>
        <w:rPr>
          <w:rFonts w:ascii="仿宋" w:eastAsia="仿宋" w:hAnsi="仿宋"/>
          <w:sz w:val="30"/>
          <w:szCs w:val="30"/>
        </w:rPr>
      </w:pPr>
    </w:p>
    <w:p w:rsidR="00184F39" w:rsidRDefault="00184F39">
      <w:pPr>
        <w:spacing w:line="500" w:lineRule="exact"/>
        <w:ind w:right="482"/>
        <w:jc w:val="left"/>
        <w:rPr>
          <w:rFonts w:ascii="仿宋" w:eastAsia="仿宋" w:hAnsi="仿宋"/>
          <w:sz w:val="30"/>
          <w:szCs w:val="30"/>
        </w:rPr>
      </w:pPr>
    </w:p>
    <w:p w:rsidR="00184F39" w:rsidRDefault="00475496">
      <w:pPr>
        <w:spacing w:line="500" w:lineRule="exact"/>
        <w:ind w:right="482"/>
        <w:jc w:val="left"/>
        <w:rPr>
          <w:rFonts w:ascii="仿宋" w:eastAsia="仿宋" w:hAnsi="仿宋"/>
          <w:sz w:val="30"/>
          <w:szCs w:val="30"/>
        </w:rPr>
      </w:pPr>
      <w:r>
        <w:rPr>
          <w:rFonts w:ascii="仿宋" w:eastAsia="仿宋" w:hAnsi="仿宋"/>
          <w:sz w:val="30"/>
          <w:szCs w:val="30"/>
        </w:rPr>
        <w:pict>
          <v:shape id="_x0000_s1028" type="#_x0000_t202" style="position:absolute;margin-left:-10.5pt;margin-top:1.25pt;width:433.5pt;height:119.5pt;z-index:251663360">
            <v:textbox>
              <w:txbxContent>
                <w:p w:rsidR="00184F39" w:rsidRDefault="00184F39"/>
                <w:p w:rsidR="00184F39" w:rsidRDefault="00184F39"/>
                <w:p w:rsidR="00184F39" w:rsidRDefault="00E04670">
                  <w:pPr>
                    <w:jc w:val="center"/>
                    <w:rPr>
                      <w:rFonts w:ascii="仿宋" w:eastAsia="仿宋" w:hAnsi="仿宋"/>
                      <w:sz w:val="30"/>
                      <w:szCs w:val="30"/>
                    </w:rPr>
                  </w:pPr>
                  <w:r>
                    <w:rPr>
                      <w:rFonts w:ascii="仿宋" w:eastAsia="仿宋" w:hAnsi="仿宋" w:hint="eastAsia"/>
                      <w:sz w:val="30"/>
                      <w:szCs w:val="30"/>
                    </w:rPr>
                    <w:t>附：委托代理人身份证复印件（正反两面）</w:t>
                  </w:r>
                </w:p>
              </w:txbxContent>
            </v:textbox>
          </v:shape>
        </w:pict>
      </w:r>
    </w:p>
    <w:p w:rsidR="00184F39" w:rsidRDefault="00184F39">
      <w:pPr>
        <w:spacing w:line="500" w:lineRule="exact"/>
        <w:ind w:right="482"/>
        <w:jc w:val="left"/>
        <w:rPr>
          <w:rFonts w:ascii="仿宋" w:eastAsia="仿宋" w:hAnsi="仿宋"/>
          <w:sz w:val="30"/>
          <w:szCs w:val="30"/>
        </w:rPr>
      </w:pPr>
    </w:p>
    <w:p w:rsidR="00184F39" w:rsidRDefault="00184F39">
      <w:pPr>
        <w:spacing w:line="500" w:lineRule="exact"/>
        <w:ind w:right="482"/>
        <w:jc w:val="left"/>
        <w:rPr>
          <w:rFonts w:ascii="仿宋" w:eastAsia="仿宋" w:hAnsi="仿宋"/>
          <w:sz w:val="30"/>
          <w:szCs w:val="30"/>
        </w:rPr>
      </w:pPr>
    </w:p>
    <w:p w:rsidR="00184F39" w:rsidRDefault="00184F39">
      <w:pPr>
        <w:spacing w:line="500" w:lineRule="exact"/>
        <w:ind w:right="482"/>
        <w:jc w:val="left"/>
        <w:rPr>
          <w:rFonts w:ascii="仿宋" w:eastAsia="仿宋" w:hAnsi="仿宋"/>
          <w:sz w:val="30"/>
          <w:szCs w:val="30"/>
        </w:rPr>
      </w:pPr>
    </w:p>
    <w:p w:rsidR="00184F39" w:rsidRDefault="00184F39">
      <w:pPr>
        <w:spacing w:line="500" w:lineRule="exact"/>
        <w:ind w:right="1332" w:firstLineChars="200" w:firstLine="600"/>
        <w:jc w:val="right"/>
        <w:rPr>
          <w:rFonts w:ascii="仿宋" w:eastAsia="仿宋" w:hAnsi="仿宋"/>
          <w:sz w:val="30"/>
          <w:szCs w:val="30"/>
        </w:rPr>
      </w:pPr>
    </w:p>
    <w:p w:rsidR="00184F39" w:rsidRDefault="00E04670">
      <w:pPr>
        <w:spacing w:line="500" w:lineRule="exact"/>
        <w:ind w:right="1332" w:firstLineChars="200" w:firstLine="600"/>
        <w:jc w:val="right"/>
        <w:rPr>
          <w:rFonts w:ascii="仿宋" w:eastAsia="仿宋" w:hAnsi="仿宋"/>
          <w:sz w:val="30"/>
          <w:szCs w:val="30"/>
          <w:u w:val="single"/>
        </w:rPr>
      </w:pPr>
      <w:r>
        <w:rPr>
          <w:rFonts w:ascii="仿宋" w:eastAsia="仿宋" w:hAnsi="仿宋" w:hint="eastAsia"/>
          <w:sz w:val="30"/>
          <w:szCs w:val="30"/>
        </w:rPr>
        <w:t>单位名单（公章）：</w:t>
      </w:r>
      <w:r>
        <w:rPr>
          <w:rFonts w:ascii="仿宋" w:eastAsia="仿宋" w:hAnsi="仿宋" w:hint="eastAsia"/>
          <w:sz w:val="30"/>
          <w:szCs w:val="30"/>
          <w:u w:val="single"/>
        </w:rPr>
        <w:t xml:space="preserve">                  </w:t>
      </w:r>
    </w:p>
    <w:p w:rsidR="00184F39" w:rsidRDefault="00E04670">
      <w:pPr>
        <w:spacing w:line="500" w:lineRule="exact"/>
        <w:ind w:right="1052" w:firstLineChars="200" w:firstLine="600"/>
        <w:jc w:val="right"/>
        <w:rPr>
          <w:rFonts w:ascii="仿宋" w:eastAsia="仿宋" w:hAnsi="仿宋"/>
          <w:sz w:val="30"/>
          <w:szCs w:val="30"/>
          <w:u w:val="single"/>
        </w:rPr>
      </w:pPr>
      <w:r>
        <w:rPr>
          <w:rFonts w:ascii="仿宋" w:eastAsia="仿宋" w:hAnsi="仿宋" w:hint="eastAsia"/>
          <w:sz w:val="30"/>
          <w:szCs w:val="30"/>
        </w:rPr>
        <w:t>法定代表人（签字）：</w:t>
      </w:r>
      <w:r>
        <w:rPr>
          <w:rFonts w:ascii="仿宋" w:eastAsia="仿宋" w:hAnsi="仿宋" w:hint="eastAsia"/>
          <w:sz w:val="30"/>
          <w:szCs w:val="30"/>
          <w:u w:val="single"/>
        </w:rPr>
        <w:t xml:space="preserve">                </w:t>
      </w:r>
    </w:p>
    <w:p w:rsidR="00184F39" w:rsidRDefault="00E04670">
      <w:pPr>
        <w:spacing w:line="500" w:lineRule="exact"/>
        <w:ind w:right="1052" w:firstLineChars="200" w:firstLine="600"/>
        <w:jc w:val="right"/>
        <w:rPr>
          <w:rFonts w:ascii="仿宋" w:eastAsia="仿宋" w:hAnsi="仿宋"/>
          <w:sz w:val="30"/>
          <w:szCs w:val="30"/>
          <w:u w:val="single"/>
        </w:rPr>
      </w:pPr>
      <w:r>
        <w:rPr>
          <w:rFonts w:ascii="仿宋" w:eastAsia="仿宋" w:hAnsi="仿宋" w:hint="eastAsia"/>
          <w:sz w:val="30"/>
          <w:szCs w:val="30"/>
        </w:rPr>
        <w:t>委托代理人（签字）：</w:t>
      </w:r>
      <w:r>
        <w:rPr>
          <w:rFonts w:ascii="仿宋" w:eastAsia="仿宋" w:hAnsi="仿宋" w:hint="eastAsia"/>
          <w:sz w:val="30"/>
          <w:szCs w:val="30"/>
          <w:u w:val="single"/>
        </w:rPr>
        <w:t xml:space="preserve">                </w:t>
      </w:r>
    </w:p>
    <w:p w:rsidR="00184F39" w:rsidRDefault="00E04670">
      <w:pPr>
        <w:spacing w:line="500" w:lineRule="exact"/>
        <w:ind w:right="482" w:firstLineChars="200" w:firstLine="600"/>
        <w:jc w:val="right"/>
        <w:rPr>
          <w:rFonts w:ascii="仿宋" w:eastAsia="仿宋" w:hAnsi="仿宋"/>
          <w:sz w:val="30"/>
          <w:szCs w:val="30"/>
        </w:rPr>
      </w:pPr>
      <w:r>
        <w:rPr>
          <w:rFonts w:ascii="仿宋" w:eastAsia="仿宋" w:hAnsi="仿宋" w:hint="eastAsia"/>
          <w:sz w:val="30"/>
          <w:szCs w:val="30"/>
        </w:rPr>
        <w:t>日期：   年    月    日</w:t>
      </w:r>
    </w:p>
    <w:p w:rsidR="00184F39" w:rsidRDefault="00184F39">
      <w:pPr>
        <w:spacing w:line="400" w:lineRule="exact"/>
        <w:ind w:right="482" w:firstLineChars="200" w:firstLine="560"/>
        <w:jc w:val="left"/>
        <w:rPr>
          <w:sz w:val="28"/>
          <w:szCs w:val="28"/>
        </w:rPr>
      </w:pPr>
    </w:p>
    <w:p w:rsidR="00184F39" w:rsidRDefault="00184F39">
      <w:pPr>
        <w:widowControl/>
        <w:spacing w:line="560" w:lineRule="exact"/>
        <w:rPr>
          <w:rFonts w:ascii="微软雅黑" w:eastAsia="微软雅黑" w:hAnsi="微软雅黑" w:cs="微软雅黑"/>
          <w:kern w:val="0"/>
          <w:sz w:val="44"/>
          <w:szCs w:val="44"/>
        </w:rPr>
      </w:pPr>
    </w:p>
    <w:p w:rsidR="00184F39" w:rsidRDefault="00E04670">
      <w:pPr>
        <w:widowControl/>
        <w:spacing w:line="560" w:lineRule="exact"/>
        <w:rPr>
          <w:rFonts w:ascii="微软雅黑" w:eastAsia="微软雅黑" w:hAnsi="微软雅黑" w:cs="微软雅黑"/>
          <w:b/>
          <w:color w:val="000000"/>
          <w:sz w:val="44"/>
          <w:szCs w:val="44"/>
        </w:rPr>
      </w:pPr>
      <w:r>
        <w:rPr>
          <w:rFonts w:ascii="微软雅黑" w:eastAsia="微软雅黑" w:hAnsi="微软雅黑" w:cs="微软雅黑" w:hint="eastAsia"/>
          <w:kern w:val="0"/>
          <w:sz w:val="44"/>
          <w:szCs w:val="44"/>
        </w:rPr>
        <w:t>四、服务种类及报价一览表（需加盖公章）</w:t>
      </w: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184F39">
      <w:pPr>
        <w:widowControl/>
        <w:spacing w:line="560" w:lineRule="exact"/>
        <w:rPr>
          <w:rFonts w:ascii="微软雅黑" w:eastAsia="微软雅黑" w:hAnsi="微软雅黑" w:cs="仿宋"/>
          <w:b/>
          <w:color w:val="000000"/>
          <w:sz w:val="44"/>
          <w:szCs w:val="44"/>
        </w:rPr>
      </w:pPr>
    </w:p>
    <w:p w:rsidR="00184F39" w:rsidRDefault="00E04670">
      <w:pPr>
        <w:widowControl/>
        <w:spacing w:line="560" w:lineRule="exact"/>
        <w:jc w:val="center"/>
        <w:rPr>
          <w:rFonts w:ascii="微软雅黑" w:eastAsia="微软雅黑" w:hAnsi="微软雅黑" w:cs="仿宋"/>
          <w:b/>
          <w:color w:val="000000"/>
          <w:sz w:val="44"/>
          <w:szCs w:val="44"/>
        </w:rPr>
      </w:pPr>
      <w:r>
        <w:rPr>
          <w:rFonts w:ascii="微软雅黑" w:eastAsia="微软雅黑" w:hAnsi="微软雅黑" w:cs="仿宋" w:hint="eastAsia"/>
          <w:b/>
          <w:color w:val="000000"/>
          <w:sz w:val="44"/>
          <w:szCs w:val="44"/>
        </w:rPr>
        <w:t>五、企业形象证明材料</w:t>
      </w:r>
    </w:p>
    <w:p w:rsidR="00184F39" w:rsidRDefault="00184F39">
      <w:pPr>
        <w:widowControl/>
        <w:spacing w:line="560" w:lineRule="exact"/>
        <w:jc w:val="center"/>
        <w:rPr>
          <w:rFonts w:ascii="微软雅黑" w:eastAsia="微软雅黑" w:hAnsi="微软雅黑" w:cs="仿宋"/>
          <w:b/>
          <w:color w:val="000000"/>
          <w:sz w:val="44"/>
          <w:szCs w:val="44"/>
        </w:rPr>
      </w:pPr>
    </w:p>
    <w:p w:rsidR="00184F39" w:rsidRDefault="00E04670">
      <w:pPr>
        <w:widowControl/>
        <w:spacing w:line="560" w:lineRule="exact"/>
        <w:jc w:val="left"/>
        <w:rPr>
          <w:rFonts w:ascii="仿宋" w:eastAsia="仿宋" w:hAnsi="仿宋" w:cs="仿宋"/>
          <w:sz w:val="24"/>
        </w:rPr>
      </w:pPr>
      <w:r>
        <w:rPr>
          <w:rFonts w:ascii="仿宋" w:eastAsia="仿宋" w:hAnsi="仿宋" w:cs="仿宋" w:hint="eastAsia"/>
          <w:sz w:val="24"/>
        </w:rPr>
        <w:t>1、提供牌匾照片或证书复印件（加盖公章），原件备查。</w:t>
      </w:r>
    </w:p>
    <w:p w:rsidR="00184F39" w:rsidRDefault="00E04670">
      <w:pPr>
        <w:widowControl/>
        <w:spacing w:line="560" w:lineRule="exact"/>
        <w:rPr>
          <w:rFonts w:ascii="仿宋" w:eastAsia="仿宋" w:hAnsi="仿宋" w:cs="仿宋"/>
          <w:b/>
          <w:color w:val="000000"/>
          <w:sz w:val="44"/>
          <w:szCs w:val="44"/>
        </w:rPr>
      </w:pPr>
      <w:r>
        <w:rPr>
          <w:rFonts w:ascii="仿宋" w:eastAsia="仿宋" w:hAnsi="仿宋" w:cs="仿宋" w:hint="eastAsia"/>
          <w:sz w:val="24"/>
        </w:rPr>
        <w:t>2、虚假响应一经发现一律作废标处理。</w:t>
      </w: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pacing w:line="560" w:lineRule="exact"/>
        <w:jc w:val="left"/>
        <w:rPr>
          <w:rFonts w:ascii="仿宋" w:eastAsia="仿宋" w:hAnsi="仿宋" w:cs="仿宋"/>
          <w:b/>
          <w:color w:val="000000"/>
          <w:sz w:val="24"/>
        </w:rPr>
      </w:pP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E04670">
      <w:pPr>
        <w:widowControl/>
        <w:shd w:val="clear" w:color="auto" w:fill="FFFFFF"/>
        <w:spacing w:before="100" w:beforeAutospacing="1" w:after="100" w:afterAutospacing="1" w:line="480" w:lineRule="atLeast"/>
        <w:jc w:val="center"/>
        <w:rPr>
          <w:rFonts w:ascii="微软雅黑" w:eastAsia="微软雅黑" w:hAnsi="微软雅黑" w:cs="宋体"/>
          <w:b/>
          <w:kern w:val="0"/>
          <w:sz w:val="44"/>
          <w:szCs w:val="44"/>
        </w:rPr>
      </w:pPr>
      <w:r>
        <w:rPr>
          <w:rFonts w:ascii="微软雅黑" w:eastAsia="微软雅黑" w:hAnsi="微软雅黑" w:cs="宋体" w:hint="eastAsia"/>
          <w:b/>
          <w:kern w:val="0"/>
          <w:sz w:val="44"/>
          <w:szCs w:val="44"/>
        </w:rPr>
        <w:t>六、服务高校经历证明材料</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1790"/>
        <w:gridCol w:w="1418"/>
        <w:gridCol w:w="1944"/>
        <w:gridCol w:w="2410"/>
        <w:gridCol w:w="992"/>
      </w:tblGrid>
      <w:tr w:rsidR="00184F39">
        <w:trPr>
          <w:trHeight w:val="713"/>
          <w:jc w:val="center"/>
        </w:trPr>
        <w:tc>
          <w:tcPr>
            <w:tcW w:w="514" w:type="dxa"/>
          </w:tcPr>
          <w:p w:rsidR="00184F39" w:rsidRDefault="00E0467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序号</w:t>
            </w:r>
          </w:p>
        </w:tc>
        <w:tc>
          <w:tcPr>
            <w:tcW w:w="1790" w:type="dxa"/>
          </w:tcPr>
          <w:p w:rsidR="00184F39" w:rsidRDefault="00E0467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服务单位名称</w:t>
            </w:r>
          </w:p>
          <w:p w:rsidR="00184F39" w:rsidRDefault="00184F39">
            <w:pPr>
              <w:widowControl/>
              <w:spacing w:line="360" w:lineRule="exact"/>
              <w:jc w:val="center"/>
              <w:rPr>
                <w:rFonts w:ascii="仿宋" w:eastAsia="仿宋" w:hAnsi="仿宋" w:cs="仿宋"/>
                <w:b/>
                <w:color w:val="000000"/>
                <w:sz w:val="15"/>
                <w:szCs w:val="15"/>
              </w:rPr>
            </w:pPr>
          </w:p>
        </w:tc>
        <w:tc>
          <w:tcPr>
            <w:tcW w:w="1418" w:type="dxa"/>
          </w:tcPr>
          <w:p w:rsidR="00184F39" w:rsidRDefault="00E0467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合同期限</w:t>
            </w:r>
          </w:p>
          <w:p w:rsidR="00184F39" w:rsidRDefault="00E0467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15"/>
                <w:szCs w:val="15"/>
              </w:rPr>
              <w:t>（起止时间）</w:t>
            </w:r>
          </w:p>
        </w:tc>
        <w:tc>
          <w:tcPr>
            <w:tcW w:w="1944" w:type="dxa"/>
          </w:tcPr>
          <w:p w:rsidR="00184F39" w:rsidRDefault="00E0467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服务单位联系人</w:t>
            </w:r>
          </w:p>
        </w:tc>
        <w:tc>
          <w:tcPr>
            <w:tcW w:w="2410" w:type="dxa"/>
          </w:tcPr>
          <w:p w:rsidR="00184F39" w:rsidRDefault="00E0467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服务单位联系方式</w:t>
            </w:r>
          </w:p>
        </w:tc>
        <w:tc>
          <w:tcPr>
            <w:tcW w:w="992" w:type="dxa"/>
          </w:tcPr>
          <w:p w:rsidR="00184F39" w:rsidRDefault="00E04670">
            <w:pPr>
              <w:widowControl/>
              <w:spacing w:line="360" w:lineRule="exact"/>
              <w:jc w:val="center"/>
              <w:rPr>
                <w:rFonts w:ascii="仿宋" w:eastAsia="仿宋" w:hAnsi="仿宋" w:cs="仿宋"/>
                <w:b/>
                <w:color w:val="000000"/>
                <w:sz w:val="24"/>
              </w:rPr>
            </w:pPr>
            <w:r>
              <w:rPr>
                <w:rFonts w:ascii="仿宋" w:eastAsia="仿宋" w:hAnsi="仿宋" w:cs="仿宋" w:hint="eastAsia"/>
                <w:b/>
                <w:color w:val="000000"/>
                <w:sz w:val="24"/>
              </w:rPr>
              <w:t>备注</w:t>
            </w:r>
          </w:p>
        </w:tc>
      </w:tr>
      <w:tr w:rsidR="00184F39">
        <w:trPr>
          <w:trHeight w:val="684"/>
          <w:jc w:val="center"/>
        </w:trPr>
        <w:tc>
          <w:tcPr>
            <w:tcW w:w="514" w:type="dxa"/>
          </w:tcPr>
          <w:p w:rsidR="00184F39" w:rsidRDefault="00184F39">
            <w:pPr>
              <w:widowControl/>
              <w:spacing w:line="560" w:lineRule="exact"/>
              <w:jc w:val="left"/>
              <w:rPr>
                <w:rFonts w:ascii="仿宋" w:eastAsia="仿宋" w:hAnsi="仿宋" w:cs="仿宋"/>
                <w:b/>
                <w:color w:val="000000"/>
                <w:sz w:val="24"/>
              </w:rPr>
            </w:pPr>
          </w:p>
        </w:tc>
        <w:tc>
          <w:tcPr>
            <w:tcW w:w="1790" w:type="dxa"/>
          </w:tcPr>
          <w:p w:rsidR="00184F39" w:rsidRDefault="00184F39">
            <w:pPr>
              <w:widowControl/>
              <w:spacing w:line="560" w:lineRule="exact"/>
              <w:jc w:val="left"/>
              <w:rPr>
                <w:rFonts w:ascii="仿宋" w:eastAsia="仿宋" w:hAnsi="仿宋" w:cs="仿宋"/>
                <w:b/>
                <w:color w:val="000000"/>
                <w:sz w:val="24"/>
              </w:rPr>
            </w:pPr>
          </w:p>
        </w:tc>
        <w:tc>
          <w:tcPr>
            <w:tcW w:w="1418" w:type="dxa"/>
          </w:tcPr>
          <w:p w:rsidR="00184F39" w:rsidRDefault="00184F39">
            <w:pPr>
              <w:widowControl/>
              <w:spacing w:line="560" w:lineRule="exact"/>
              <w:jc w:val="left"/>
              <w:rPr>
                <w:rFonts w:ascii="仿宋" w:eastAsia="仿宋" w:hAnsi="仿宋" w:cs="仿宋"/>
                <w:b/>
                <w:color w:val="000000"/>
                <w:sz w:val="24"/>
              </w:rPr>
            </w:pPr>
          </w:p>
        </w:tc>
        <w:tc>
          <w:tcPr>
            <w:tcW w:w="1944" w:type="dxa"/>
          </w:tcPr>
          <w:p w:rsidR="00184F39" w:rsidRDefault="00184F39">
            <w:pPr>
              <w:widowControl/>
              <w:spacing w:line="560" w:lineRule="exact"/>
              <w:jc w:val="left"/>
              <w:rPr>
                <w:rFonts w:ascii="仿宋" w:eastAsia="仿宋" w:hAnsi="仿宋" w:cs="仿宋"/>
                <w:b/>
                <w:color w:val="000000"/>
                <w:sz w:val="24"/>
              </w:rPr>
            </w:pPr>
          </w:p>
        </w:tc>
        <w:tc>
          <w:tcPr>
            <w:tcW w:w="2410" w:type="dxa"/>
          </w:tcPr>
          <w:p w:rsidR="00184F39" w:rsidRDefault="00184F39">
            <w:pPr>
              <w:widowControl/>
              <w:spacing w:line="560" w:lineRule="exact"/>
              <w:jc w:val="left"/>
              <w:rPr>
                <w:rFonts w:ascii="仿宋" w:eastAsia="仿宋" w:hAnsi="仿宋" w:cs="仿宋"/>
                <w:b/>
                <w:color w:val="000000"/>
                <w:sz w:val="24"/>
              </w:rPr>
            </w:pPr>
          </w:p>
        </w:tc>
        <w:tc>
          <w:tcPr>
            <w:tcW w:w="992" w:type="dxa"/>
          </w:tcPr>
          <w:p w:rsidR="00184F39" w:rsidRDefault="00184F39">
            <w:pPr>
              <w:widowControl/>
              <w:spacing w:line="560" w:lineRule="exact"/>
              <w:jc w:val="left"/>
              <w:rPr>
                <w:rFonts w:ascii="仿宋" w:eastAsia="仿宋" w:hAnsi="仿宋" w:cs="仿宋"/>
                <w:b/>
                <w:color w:val="000000"/>
                <w:sz w:val="24"/>
              </w:rPr>
            </w:pPr>
          </w:p>
        </w:tc>
      </w:tr>
      <w:tr w:rsidR="00184F39">
        <w:trPr>
          <w:trHeight w:val="684"/>
          <w:jc w:val="center"/>
        </w:trPr>
        <w:tc>
          <w:tcPr>
            <w:tcW w:w="514" w:type="dxa"/>
          </w:tcPr>
          <w:p w:rsidR="00184F39" w:rsidRDefault="00184F39">
            <w:pPr>
              <w:widowControl/>
              <w:spacing w:line="560" w:lineRule="exact"/>
              <w:jc w:val="left"/>
              <w:rPr>
                <w:rFonts w:ascii="仿宋" w:eastAsia="仿宋" w:hAnsi="仿宋" w:cs="仿宋"/>
                <w:b/>
                <w:color w:val="000000"/>
                <w:sz w:val="24"/>
              </w:rPr>
            </w:pPr>
          </w:p>
        </w:tc>
        <w:tc>
          <w:tcPr>
            <w:tcW w:w="1790" w:type="dxa"/>
          </w:tcPr>
          <w:p w:rsidR="00184F39" w:rsidRDefault="00184F39">
            <w:pPr>
              <w:widowControl/>
              <w:spacing w:line="560" w:lineRule="exact"/>
              <w:jc w:val="left"/>
              <w:rPr>
                <w:rFonts w:ascii="仿宋" w:eastAsia="仿宋" w:hAnsi="仿宋" w:cs="仿宋"/>
                <w:b/>
                <w:color w:val="000000"/>
                <w:sz w:val="24"/>
              </w:rPr>
            </w:pPr>
          </w:p>
        </w:tc>
        <w:tc>
          <w:tcPr>
            <w:tcW w:w="1418" w:type="dxa"/>
          </w:tcPr>
          <w:p w:rsidR="00184F39" w:rsidRDefault="00184F39">
            <w:pPr>
              <w:widowControl/>
              <w:spacing w:line="560" w:lineRule="exact"/>
              <w:jc w:val="left"/>
              <w:rPr>
                <w:rFonts w:ascii="仿宋" w:eastAsia="仿宋" w:hAnsi="仿宋" w:cs="仿宋"/>
                <w:b/>
                <w:color w:val="000000"/>
                <w:sz w:val="24"/>
              </w:rPr>
            </w:pPr>
          </w:p>
        </w:tc>
        <w:tc>
          <w:tcPr>
            <w:tcW w:w="1944" w:type="dxa"/>
          </w:tcPr>
          <w:p w:rsidR="00184F39" w:rsidRDefault="00184F39">
            <w:pPr>
              <w:widowControl/>
              <w:spacing w:line="560" w:lineRule="exact"/>
              <w:jc w:val="left"/>
              <w:rPr>
                <w:rFonts w:ascii="仿宋" w:eastAsia="仿宋" w:hAnsi="仿宋" w:cs="仿宋"/>
                <w:b/>
                <w:color w:val="000000"/>
                <w:sz w:val="24"/>
              </w:rPr>
            </w:pPr>
          </w:p>
        </w:tc>
        <w:tc>
          <w:tcPr>
            <w:tcW w:w="2410" w:type="dxa"/>
          </w:tcPr>
          <w:p w:rsidR="00184F39" w:rsidRDefault="00184F39">
            <w:pPr>
              <w:widowControl/>
              <w:spacing w:line="560" w:lineRule="exact"/>
              <w:jc w:val="left"/>
              <w:rPr>
                <w:rFonts w:ascii="仿宋" w:eastAsia="仿宋" w:hAnsi="仿宋" w:cs="仿宋"/>
                <w:b/>
                <w:color w:val="000000"/>
                <w:sz w:val="24"/>
              </w:rPr>
            </w:pPr>
          </w:p>
        </w:tc>
        <w:tc>
          <w:tcPr>
            <w:tcW w:w="992" w:type="dxa"/>
          </w:tcPr>
          <w:p w:rsidR="00184F39" w:rsidRDefault="00184F39">
            <w:pPr>
              <w:widowControl/>
              <w:spacing w:line="560" w:lineRule="exact"/>
              <w:jc w:val="left"/>
              <w:rPr>
                <w:rFonts w:ascii="仿宋" w:eastAsia="仿宋" w:hAnsi="仿宋" w:cs="仿宋"/>
                <w:b/>
                <w:color w:val="000000"/>
                <w:sz w:val="24"/>
              </w:rPr>
            </w:pPr>
          </w:p>
        </w:tc>
      </w:tr>
      <w:tr w:rsidR="00184F39">
        <w:trPr>
          <w:trHeight w:val="684"/>
          <w:jc w:val="center"/>
        </w:trPr>
        <w:tc>
          <w:tcPr>
            <w:tcW w:w="514" w:type="dxa"/>
          </w:tcPr>
          <w:p w:rsidR="00184F39" w:rsidRDefault="00184F39">
            <w:pPr>
              <w:widowControl/>
              <w:spacing w:line="560" w:lineRule="exact"/>
              <w:jc w:val="left"/>
              <w:rPr>
                <w:rFonts w:ascii="仿宋" w:eastAsia="仿宋" w:hAnsi="仿宋" w:cs="仿宋"/>
                <w:b/>
                <w:color w:val="000000"/>
                <w:sz w:val="24"/>
              </w:rPr>
            </w:pPr>
          </w:p>
        </w:tc>
        <w:tc>
          <w:tcPr>
            <w:tcW w:w="1790" w:type="dxa"/>
          </w:tcPr>
          <w:p w:rsidR="00184F39" w:rsidRDefault="00184F39">
            <w:pPr>
              <w:widowControl/>
              <w:spacing w:line="560" w:lineRule="exact"/>
              <w:jc w:val="left"/>
              <w:rPr>
                <w:rFonts w:ascii="仿宋" w:eastAsia="仿宋" w:hAnsi="仿宋" w:cs="仿宋"/>
                <w:b/>
                <w:color w:val="000000"/>
                <w:sz w:val="24"/>
              </w:rPr>
            </w:pPr>
          </w:p>
        </w:tc>
        <w:tc>
          <w:tcPr>
            <w:tcW w:w="1418" w:type="dxa"/>
          </w:tcPr>
          <w:p w:rsidR="00184F39" w:rsidRDefault="00184F39">
            <w:pPr>
              <w:widowControl/>
              <w:spacing w:line="560" w:lineRule="exact"/>
              <w:jc w:val="left"/>
              <w:rPr>
                <w:rFonts w:ascii="仿宋" w:eastAsia="仿宋" w:hAnsi="仿宋" w:cs="仿宋"/>
                <w:b/>
                <w:color w:val="000000"/>
                <w:sz w:val="24"/>
              </w:rPr>
            </w:pPr>
          </w:p>
        </w:tc>
        <w:tc>
          <w:tcPr>
            <w:tcW w:w="1944" w:type="dxa"/>
          </w:tcPr>
          <w:p w:rsidR="00184F39" w:rsidRDefault="00184F39">
            <w:pPr>
              <w:widowControl/>
              <w:spacing w:line="560" w:lineRule="exact"/>
              <w:jc w:val="left"/>
              <w:rPr>
                <w:rFonts w:ascii="仿宋" w:eastAsia="仿宋" w:hAnsi="仿宋" w:cs="仿宋"/>
                <w:b/>
                <w:color w:val="000000"/>
                <w:sz w:val="24"/>
              </w:rPr>
            </w:pPr>
          </w:p>
        </w:tc>
        <w:tc>
          <w:tcPr>
            <w:tcW w:w="2410" w:type="dxa"/>
          </w:tcPr>
          <w:p w:rsidR="00184F39" w:rsidRDefault="00184F39">
            <w:pPr>
              <w:widowControl/>
              <w:spacing w:line="560" w:lineRule="exact"/>
              <w:jc w:val="left"/>
              <w:rPr>
                <w:rFonts w:ascii="仿宋" w:eastAsia="仿宋" w:hAnsi="仿宋" w:cs="仿宋"/>
                <w:b/>
                <w:color w:val="000000"/>
                <w:sz w:val="24"/>
              </w:rPr>
            </w:pPr>
          </w:p>
        </w:tc>
        <w:tc>
          <w:tcPr>
            <w:tcW w:w="992" w:type="dxa"/>
          </w:tcPr>
          <w:p w:rsidR="00184F39" w:rsidRDefault="00184F39">
            <w:pPr>
              <w:widowControl/>
              <w:spacing w:line="560" w:lineRule="exact"/>
              <w:jc w:val="left"/>
              <w:rPr>
                <w:rFonts w:ascii="仿宋" w:eastAsia="仿宋" w:hAnsi="仿宋" w:cs="仿宋"/>
                <w:b/>
                <w:color w:val="000000"/>
                <w:sz w:val="24"/>
              </w:rPr>
            </w:pPr>
          </w:p>
        </w:tc>
      </w:tr>
      <w:tr w:rsidR="00184F39">
        <w:trPr>
          <w:trHeight w:val="684"/>
          <w:jc w:val="center"/>
        </w:trPr>
        <w:tc>
          <w:tcPr>
            <w:tcW w:w="514" w:type="dxa"/>
          </w:tcPr>
          <w:p w:rsidR="00184F39" w:rsidRDefault="00184F39">
            <w:pPr>
              <w:widowControl/>
              <w:spacing w:line="560" w:lineRule="exact"/>
              <w:jc w:val="left"/>
              <w:rPr>
                <w:rFonts w:ascii="仿宋" w:eastAsia="仿宋" w:hAnsi="仿宋" w:cs="仿宋"/>
                <w:b/>
                <w:color w:val="000000"/>
                <w:sz w:val="24"/>
              </w:rPr>
            </w:pPr>
          </w:p>
        </w:tc>
        <w:tc>
          <w:tcPr>
            <w:tcW w:w="1790" w:type="dxa"/>
          </w:tcPr>
          <w:p w:rsidR="00184F39" w:rsidRDefault="00184F39">
            <w:pPr>
              <w:widowControl/>
              <w:spacing w:line="560" w:lineRule="exact"/>
              <w:jc w:val="left"/>
              <w:rPr>
                <w:rFonts w:ascii="仿宋" w:eastAsia="仿宋" w:hAnsi="仿宋" w:cs="仿宋"/>
                <w:b/>
                <w:color w:val="000000"/>
                <w:sz w:val="24"/>
              </w:rPr>
            </w:pPr>
          </w:p>
        </w:tc>
        <w:tc>
          <w:tcPr>
            <w:tcW w:w="1418" w:type="dxa"/>
          </w:tcPr>
          <w:p w:rsidR="00184F39" w:rsidRDefault="00184F39">
            <w:pPr>
              <w:widowControl/>
              <w:spacing w:line="560" w:lineRule="exact"/>
              <w:jc w:val="left"/>
              <w:rPr>
                <w:rFonts w:ascii="仿宋" w:eastAsia="仿宋" w:hAnsi="仿宋" w:cs="仿宋"/>
                <w:b/>
                <w:color w:val="000000"/>
                <w:sz w:val="24"/>
              </w:rPr>
            </w:pPr>
          </w:p>
        </w:tc>
        <w:tc>
          <w:tcPr>
            <w:tcW w:w="1944" w:type="dxa"/>
          </w:tcPr>
          <w:p w:rsidR="00184F39" w:rsidRDefault="00184F39">
            <w:pPr>
              <w:widowControl/>
              <w:spacing w:line="560" w:lineRule="exact"/>
              <w:jc w:val="left"/>
              <w:rPr>
                <w:rFonts w:ascii="仿宋" w:eastAsia="仿宋" w:hAnsi="仿宋" w:cs="仿宋"/>
                <w:b/>
                <w:color w:val="000000"/>
                <w:sz w:val="24"/>
              </w:rPr>
            </w:pPr>
          </w:p>
        </w:tc>
        <w:tc>
          <w:tcPr>
            <w:tcW w:w="2410" w:type="dxa"/>
          </w:tcPr>
          <w:p w:rsidR="00184F39" w:rsidRDefault="00184F39">
            <w:pPr>
              <w:widowControl/>
              <w:spacing w:line="560" w:lineRule="exact"/>
              <w:jc w:val="left"/>
              <w:rPr>
                <w:rFonts w:ascii="仿宋" w:eastAsia="仿宋" w:hAnsi="仿宋" w:cs="仿宋"/>
                <w:b/>
                <w:color w:val="000000"/>
                <w:sz w:val="24"/>
              </w:rPr>
            </w:pPr>
          </w:p>
        </w:tc>
        <w:tc>
          <w:tcPr>
            <w:tcW w:w="992" w:type="dxa"/>
          </w:tcPr>
          <w:p w:rsidR="00184F39" w:rsidRDefault="00184F39">
            <w:pPr>
              <w:widowControl/>
              <w:spacing w:line="560" w:lineRule="exact"/>
              <w:jc w:val="left"/>
              <w:rPr>
                <w:rFonts w:ascii="仿宋" w:eastAsia="仿宋" w:hAnsi="仿宋" w:cs="仿宋"/>
                <w:b/>
                <w:color w:val="000000"/>
                <w:sz w:val="24"/>
              </w:rPr>
            </w:pPr>
          </w:p>
        </w:tc>
      </w:tr>
      <w:tr w:rsidR="00184F39">
        <w:trPr>
          <w:trHeight w:val="684"/>
          <w:jc w:val="center"/>
        </w:trPr>
        <w:tc>
          <w:tcPr>
            <w:tcW w:w="514" w:type="dxa"/>
          </w:tcPr>
          <w:p w:rsidR="00184F39" w:rsidRDefault="00184F39">
            <w:pPr>
              <w:widowControl/>
              <w:spacing w:line="560" w:lineRule="exact"/>
              <w:jc w:val="left"/>
              <w:rPr>
                <w:rFonts w:ascii="仿宋" w:eastAsia="仿宋" w:hAnsi="仿宋" w:cs="仿宋"/>
                <w:b/>
                <w:color w:val="000000"/>
                <w:sz w:val="24"/>
              </w:rPr>
            </w:pPr>
          </w:p>
        </w:tc>
        <w:tc>
          <w:tcPr>
            <w:tcW w:w="1790" w:type="dxa"/>
          </w:tcPr>
          <w:p w:rsidR="00184F39" w:rsidRDefault="00184F39">
            <w:pPr>
              <w:widowControl/>
              <w:spacing w:line="560" w:lineRule="exact"/>
              <w:jc w:val="left"/>
              <w:rPr>
                <w:rFonts w:ascii="仿宋" w:eastAsia="仿宋" w:hAnsi="仿宋" w:cs="仿宋"/>
                <w:b/>
                <w:color w:val="000000"/>
                <w:sz w:val="24"/>
              </w:rPr>
            </w:pPr>
          </w:p>
        </w:tc>
        <w:tc>
          <w:tcPr>
            <w:tcW w:w="1418" w:type="dxa"/>
          </w:tcPr>
          <w:p w:rsidR="00184F39" w:rsidRDefault="00184F39">
            <w:pPr>
              <w:widowControl/>
              <w:spacing w:line="560" w:lineRule="exact"/>
              <w:jc w:val="left"/>
              <w:rPr>
                <w:rFonts w:ascii="仿宋" w:eastAsia="仿宋" w:hAnsi="仿宋" w:cs="仿宋"/>
                <w:b/>
                <w:color w:val="000000"/>
                <w:sz w:val="24"/>
              </w:rPr>
            </w:pPr>
          </w:p>
        </w:tc>
        <w:tc>
          <w:tcPr>
            <w:tcW w:w="1944" w:type="dxa"/>
          </w:tcPr>
          <w:p w:rsidR="00184F39" w:rsidRDefault="00184F39">
            <w:pPr>
              <w:widowControl/>
              <w:spacing w:line="560" w:lineRule="exact"/>
              <w:jc w:val="left"/>
              <w:rPr>
                <w:rFonts w:ascii="仿宋" w:eastAsia="仿宋" w:hAnsi="仿宋" w:cs="仿宋"/>
                <w:b/>
                <w:color w:val="000000"/>
                <w:sz w:val="24"/>
              </w:rPr>
            </w:pPr>
          </w:p>
        </w:tc>
        <w:tc>
          <w:tcPr>
            <w:tcW w:w="2410" w:type="dxa"/>
          </w:tcPr>
          <w:p w:rsidR="00184F39" w:rsidRDefault="00184F39">
            <w:pPr>
              <w:widowControl/>
              <w:spacing w:line="560" w:lineRule="exact"/>
              <w:jc w:val="left"/>
              <w:rPr>
                <w:rFonts w:ascii="仿宋" w:eastAsia="仿宋" w:hAnsi="仿宋" w:cs="仿宋"/>
                <w:b/>
                <w:color w:val="000000"/>
                <w:sz w:val="24"/>
              </w:rPr>
            </w:pPr>
          </w:p>
        </w:tc>
        <w:tc>
          <w:tcPr>
            <w:tcW w:w="992" w:type="dxa"/>
          </w:tcPr>
          <w:p w:rsidR="00184F39" w:rsidRDefault="00184F39">
            <w:pPr>
              <w:widowControl/>
              <w:spacing w:line="560" w:lineRule="exact"/>
              <w:jc w:val="left"/>
              <w:rPr>
                <w:rFonts w:ascii="仿宋" w:eastAsia="仿宋" w:hAnsi="仿宋" w:cs="仿宋"/>
                <w:b/>
                <w:color w:val="000000"/>
                <w:sz w:val="24"/>
              </w:rPr>
            </w:pPr>
          </w:p>
        </w:tc>
      </w:tr>
      <w:tr w:rsidR="00184F39">
        <w:trPr>
          <w:trHeight w:val="696"/>
          <w:jc w:val="center"/>
        </w:trPr>
        <w:tc>
          <w:tcPr>
            <w:tcW w:w="514" w:type="dxa"/>
          </w:tcPr>
          <w:p w:rsidR="00184F39" w:rsidRDefault="00184F39">
            <w:pPr>
              <w:widowControl/>
              <w:spacing w:line="560" w:lineRule="exact"/>
              <w:jc w:val="left"/>
              <w:rPr>
                <w:rFonts w:ascii="仿宋" w:eastAsia="仿宋" w:hAnsi="仿宋" w:cs="仿宋"/>
                <w:b/>
                <w:color w:val="000000"/>
                <w:sz w:val="24"/>
              </w:rPr>
            </w:pPr>
          </w:p>
        </w:tc>
        <w:tc>
          <w:tcPr>
            <w:tcW w:w="1790" w:type="dxa"/>
          </w:tcPr>
          <w:p w:rsidR="00184F39" w:rsidRDefault="00184F39">
            <w:pPr>
              <w:widowControl/>
              <w:spacing w:line="560" w:lineRule="exact"/>
              <w:jc w:val="left"/>
              <w:rPr>
                <w:rFonts w:ascii="仿宋" w:eastAsia="仿宋" w:hAnsi="仿宋" w:cs="仿宋"/>
                <w:b/>
                <w:color w:val="000000"/>
                <w:sz w:val="24"/>
              </w:rPr>
            </w:pPr>
          </w:p>
        </w:tc>
        <w:tc>
          <w:tcPr>
            <w:tcW w:w="1418" w:type="dxa"/>
          </w:tcPr>
          <w:p w:rsidR="00184F39" w:rsidRDefault="00184F39">
            <w:pPr>
              <w:widowControl/>
              <w:spacing w:line="560" w:lineRule="exact"/>
              <w:jc w:val="left"/>
              <w:rPr>
                <w:rFonts w:ascii="仿宋" w:eastAsia="仿宋" w:hAnsi="仿宋" w:cs="仿宋"/>
                <w:b/>
                <w:color w:val="000000"/>
                <w:sz w:val="24"/>
              </w:rPr>
            </w:pPr>
          </w:p>
        </w:tc>
        <w:tc>
          <w:tcPr>
            <w:tcW w:w="1944" w:type="dxa"/>
          </w:tcPr>
          <w:p w:rsidR="00184F39" w:rsidRDefault="00184F39">
            <w:pPr>
              <w:widowControl/>
              <w:spacing w:line="560" w:lineRule="exact"/>
              <w:jc w:val="left"/>
              <w:rPr>
                <w:rFonts w:ascii="仿宋" w:eastAsia="仿宋" w:hAnsi="仿宋" w:cs="仿宋"/>
                <w:b/>
                <w:color w:val="000000"/>
                <w:sz w:val="24"/>
              </w:rPr>
            </w:pPr>
          </w:p>
        </w:tc>
        <w:tc>
          <w:tcPr>
            <w:tcW w:w="2410" w:type="dxa"/>
          </w:tcPr>
          <w:p w:rsidR="00184F39" w:rsidRDefault="00184F39">
            <w:pPr>
              <w:widowControl/>
              <w:spacing w:line="560" w:lineRule="exact"/>
              <w:jc w:val="left"/>
              <w:rPr>
                <w:rFonts w:ascii="仿宋" w:eastAsia="仿宋" w:hAnsi="仿宋" w:cs="仿宋"/>
                <w:b/>
                <w:color w:val="000000"/>
                <w:sz w:val="24"/>
              </w:rPr>
            </w:pPr>
          </w:p>
        </w:tc>
        <w:tc>
          <w:tcPr>
            <w:tcW w:w="992" w:type="dxa"/>
          </w:tcPr>
          <w:p w:rsidR="00184F39" w:rsidRDefault="00184F39">
            <w:pPr>
              <w:widowControl/>
              <w:spacing w:line="560" w:lineRule="exact"/>
              <w:jc w:val="left"/>
              <w:rPr>
                <w:rFonts w:ascii="仿宋" w:eastAsia="仿宋" w:hAnsi="仿宋" w:cs="仿宋"/>
                <w:b/>
                <w:color w:val="000000"/>
                <w:sz w:val="24"/>
              </w:rPr>
            </w:pPr>
          </w:p>
        </w:tc>
      </w:tr>
    </w:tbl>
    <w:p w:rsidR="00184F39" w:rsidRDefault="00E04670">
      <w:pPr>
        <w:widowControl/>
        <w:spacing w:line="560" w:lineRule="exact"/>
        <w:jc w:val="left"/>
        <w:rPr>
          <w:rFonts w:ascii="仿宋" w:eastAsia="仿宋" w:hAnsi="仿宋" w:cs="宋体"/>
          <w:sz w:val="24"/>
        </w:rPr>
      </w:pPr>
      <w:r>
        <w:rPr>
          <w:rFonts w:ascii="仿宋" w:eastAsia="仿宋" w:hAnsi="仿宋" w:cs="宋体" w:hint="eastAsia"/>
          <w:bCs/>
          <w:sz w:val="24"/>
        </w:rPr>
        <w:t>备注：1、</w:t>
      </w:r>
      <w:r>
        <w:rPr>
          <w:rFonts w:ascii="仿宋" w:eastAsia="仿宋" w:hAnsi="仿宋" w:cs="宋体" w:hint="eastAsia"/>
          <w:sz w:val="24"/>
        </w:rPr>
        <w:t>提供的合同复印件（加盖公章），原件备查。</w:t>
      </w:r>
    </w:p>
    <w:p w:rsidR="00184F39" w:rsidRDefault="00E04670">
      <w:pPr>
        <w:widowControl/>
        <w:spacing w:line="560" w:lineRule="exact"/>
        <w:ind w:leftChars="350" w:left="855" w:hangingChars="50" w:hanging="120"/>
        <w:rPr>
          <w:rFonts w:ascii="仿宋" w:eastAsia="仿宋" w:hAnsi="仿宋" w:cs="仿宋"/>
          <w:b/>
          <w:color w:val="000000"/>
          <w:sz w:val="44"/>
          <w:szCs w:val="44"/>
        </w:rPr>
      </w:pPr>
      <w:r>
        <w:rPr>
          <w:rFonts w:ascii="仿宋" w:eastAsia="仿宋" w:hAnsi="仿宋" w:cs="宋体" w:hint="eastAsia"/>
          <w:sz w:val="24"/>
        </w:rPr>
        <w:t>2、</w:t>
      </w:r>
      <w:r>
        <w:rPr>
          <w:rFonts w:ascii="仿宋" w:eastAsia="仿宋" w:hAnsi="仿宋" w:cs="仿宋" w:hint="eastAsia"/>
          <w:sz w:val="24"/>
        </w:rPr>
        <w:t>相关资料填写完整，准备齐备，否则不予计分，虚假响应一经发现一律作废标处理。</w:t>
      </w: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184F39">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p>
    <w:p w:rsidR="00184F39" w:rsidRDefault="00E04670">
      <w:pPr>
        <w:widowControl/>
        <w:shd w:val="clear" w:color="auto" w:fill="FFFFFF"/>
        <w:spacing w:before="100" w:beforeAutospacing="1" w:after="100" w:afterAutospacing="1" w:line="480" w:lineRule="atLeast"/>
        <w:jc w:val="center"/>
        <w:rPr>
          <w:rFonts w:ascii="微软雅黑" w:eastAsia="微软雅黑" w:hAnsi="微软雅黑" w:cs="宋体"/>
          <w:b/>
          <w:bCs/>
          <w:color w:val="666666"/>
          <w:kern w:val="0"/>
          <w:sz w:val="44"/>
          <w:szCs w:val="44"/>
        </w:rPr>
      </w:pPr>
      <w:r>
        <w:rPr>
          <w:rFonts w:ascii="微软雅黑" w:eastAsia="微软雅黑" w:hAnsi="微软雅黑" w:cs="宋体" w:hint="eastAsia"/>
          <w:b/>
          <w:kern w:val="0"/>
          <w:sz w:val="44"/>
          <w:szCs w:val="44"/>
        </w:rPr>
        <w:t>七、其它资料</w:t>
      </w:r>
    </w:p>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p w:rsidR="00184F39" w:rsidRDefault="00184F39"/>
    <w:sectPr w:rsidR="00184F39" w:rsidSect="004754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9A" w:rsidRDefault="0019529A">
      <w:r>
        <w:separator/>
      </w:r>
    </w:p>
  </w:endnote>
  <w:endnote w:type="continuationSeparator" w:id="0">
    <w:p w:rsidR="0019529A" w:rsidRDefault="00195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39" w:rsidRDefault="00475496">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184F39" w:rsidRDefault="00475496">
                <w:pPr>
                  <w:pStyle w:val="a5"/>
                </w:pPr>
                <w:r>
                  <w:rPr>
                    <w:rFonts w:hint="eastAsia"/>
                  </w:rPr>
                  <w:fldChar w:fldCharType="begin"/>
                </w:r>
                <w:r w:rsidR="00E04670">
                  <w:rPr>
                    <w:rFonts w:hint="eastAsia"/>
                  </w:rPr>
                  <w:instrText xml:space="preserve"> PAGE  \* MERGEFORMAT </w:instrText>
                </w:r>
                <w:r>
                  <w:rPr>
                    <w:rFonts w:hint="eastAsia"/>
                  </w:rPr>
                  <w:fldChar w:fldCharType="separate"/>
                </w:r>
                <w:r w:rsidR="0019529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9A" w:rsidRDefault="0019529A">
      <w:r>
        <w:separator/>
      </w:r>
    </w:p>
  </w:footnote>
  <w:footnote w:type="continuationSeparator" w:id="0">
    <w:p w:rsidR="0019529A" w:rsidRDefault="00195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72B82"/>
    <w:multiLevelType w:val="singleLevel"/>
    <w:tmpl w:val="53C72B8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D12"/>
    <w:rsid w:val="000364BD"/>
    <w:rsid w:val="00043D11"/>
    <w:rsid w:val="00080F47"/>
    <w:rsid w:val="000B66B0"/>
    <w:rsid w:val="000C0676"/>
    <w:rsid w:val="000E437A"/>
    <w:rsid w:val="000F475A"/>
    <w:rsid w:val="00103CA8"/>
    <w:rsid w:val="001079AE"/>
    <w:rsid w:val="00125EE3"/>
    <w:rsid w:val="00150CF1"/>
    <w:rsid w:val="00184F39"/>
    <w:rsid w:val="00184FCB"/>
    <w:rsid w:val="0019529A"/>
    <w:rsid w:val="001C3370"/>
    <w:rsid w:val="002D38D5"/>
    <w:rsid w:val="00306746"/>
    <w:rsid w:val="003069CF"/>
    <w:rsid w:val="003921E9"/>
    <w:rsid w:val="0039296C"/>
    <w:rsid w:val="003D6CA7"/>
    <w:rsid w:val="003D7126"/>
    <w:rsid w:val="003E02A9"/>
    <w:rsid w:val="003E3BAB"/>
    <w:rsid w:val="00412A51"/>
    <w:rsid w:val="0041425E"/>
    <w:rsid w:val="00450CCA"/>
    <w:rsid w:val="0045616B"/>
    <w:rsid w:val="00475496"/>
    <w:rsid w:val="004A00D9"/>
    <w:rsid w:val="004A50C2"/>
    <w:rsid w:val="004A6CE1"/>
    <w:rsid w:val="004B40C2"/>
    <w:rsid w:val="004D0FF4"/>
    <w:rsid w:val="004F73F8"/>
    <w:rsid w:val="005135D7"/>
    <w:rsid w:val="005156D0"/>
    <w:rsid w:val="00520ED3"/>
    <w:rsid w:val="0052348C"/>
    <w:rsid w:val="00527564"/>
    <w:rsid w:val="005E71A6"/>
    <w:rsid w:val="005F647D"/>
    <w:rsid w:val="0060534F"/>
    <w:rsid w:val="00606491"/>
    <w:rsid w:val="00613F85"/>
    <w:rsid w:val="006312B9"/>
    <w:rsid w:val="00632301"/>
    <w:rsid w:val="0063375E"/>
    <w:rsid w:val="006374BB"/>
    <w:rsid w:val="00663010"/>
    <w:rsid w:val="00675F13"/>
    <w:rsid w:val="00695568"/>
    <w:rsid w:val="006F32F1"/>
    <w:rsid w:val="00793772"/>
    <w:rsid w:val="007B31ED"/>
    <w:rsid w:val="007E2CE8"/>
    <w:rsid w:val="00831419"/>
    <w:rsid w:val="00850F44"/>
    <w:rsid w:val="00870B33"/>
    <w:rsid w:val="008B2BFC"/>
    <w:rsid w:val="008D49C1"/>
    <w:rsid w:val="008D587E"/>
    <w:rsid w:val="008F51DE"/>
    <w:rsid w:val="009503B0"/>
    <w:rsid w:val="00951B3A"/>
    <w:rsid w:val="0096510B"/>
    <w:rsid w:val="00980406"/>
    <w:rsid w:val="00984B35"/>
    <w:rsid w:val="00A05CBB"/>
    <w:rsid w:val="00A11AFA"/>
    <w:rsid w:val="00A258EF"/>
    <w:rsid w:val="00A51084"/>
    <w:rsid w:val="00A5143B"/>
    <w:rsid w:val="00AA4B49"/>
    <w:rsid w:val="00AA7117"/>
    <w:rsid w:val="00AC1D27"/>
    <w:rsid w:val="00AD7CD1"/>
    <w:rsid w:val="00B205F5"/>
    <w:rsid w:val="00B34936"/>
    <w:rsid w:val="00B53607"/>
    <w:rsid w:val="00B75F8D"/>
    <w:rsid w:val="00B843E6"/>
    <w:rsid w:val="00C07831"/>
    <w:rsid w:val="00C10447"/>
    <w:rsid w:val="00C67FB7"/>
    <w:rsid w:val="00C91E6E"/>
    <w:rsid w:val="00CD7A28"/>
    <w:rsid w:val="00D265B8"/>
    <w:rsid w:val="00D31FE9"/>
    <w:rsid w:val="00D476FB"/>
    <w:rsid w:val="00DC4527"/>
    <w:rsid w:val="00E04670"/>
    <w:rsid w:val="00E13BA9"/>
    <w:rsid w:val="00E30D41"/>
    <w:rsid w:val="00E50476"/>
    <w:rsid w:val="00E611A8"/>
    <w:rsid w:val="00E710BE"/>
    <w:rsid w:val="00E940E1"/>
    <w:rsid w:val="00EC4D12"/>
    <w:rsid w:val="00EE5300"/>
    <w:rsid w:val="00F16C83"/>
    <w:rsid w:val="00F23FAF"/>
    <w:rsid w:val="00FC6751"/>
    <w:rsid w:val="096B250A"/>
    <w:rsid w:val="214B09A0"/>
    <w:rsid w:val="2192604B"/>
    <w:rsid w:val="253F3ED8"/>
    <w:rsid w:val="26BC3D54"/>
    <w:rsid w:val="274A0392"/>
    <w:rsid w:val="2C1D78F2"/>
    <w:rsid w:val="44336588"/>
    <w:rsid w:val="4511566A"/>
    <w:rsid w:val="45F719A1"/>
    <w:rsid w:val="498D21B4"/>
    <w:rsid w:val="4D833C70"/>
    <w:rsid w:val="66AB0ADD"/>
    <w:rsid w:val="71017602"/>
    <w:rsid w:val="748945EA"/>
    <w:rsid w:val="77923746"/>
    <w:rsid w:val="78812298"/>
    <w:rsid w:val="7D794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5496"/>
    <w:pPr>
      <w:widowControl w:val="0"/>
      <w:jc w:val="both"/>
    </w:pPr>
    <w:rPr>
      <w:kern w:val="2"/>
      <w:sz w:val="21"/>
      <w:szCs w:val="22"/>
    </w:rPr>
  </w:style>
  <w:style w:type="paragraph" w:styleId="1">
    <w:name w:val="heading 1"/>
    <w:basedOn w:val="a"/>
    <w:next w:val="a"/>
    <w:link w:val="1Char"/>
    <w:uiPriority w:val="9"/>
    <w:qFormat/>
    <w:rsid w:val="0047549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5496"/>
    <w:pPr>
      <w:keepNext/>
      <w:keepLines/>
      <w:spacing w:before="200" w:line="360" w:lineRule="auto"/>
      <w:outlineLvl w:val="1"/>
    </w:pPr>
    <w:rPr>
      <w:rFonts w:ascii="Cambria" w:eastAsia="仿宋" w:hAnsi="Cambria" w:cs="Times New Roman"/>
      <w:b/>
      <w:bCs/>
      <w:kern w:val="0"/>
      <w:sz w:val="30"/>
      <w:szCs w:val="26"/>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475496"/>
    <w:pPr>
      <w:spacing w:after="120"/>
    </w:pPr>
    <w:rPr>
      <w:rFonts w:ascii="Times New Roman" w:eastAsia="微软雅黑" w:hAnsi="Times New Roman"/>
      <w:sz w:val="28"/>
    </w:rPr>
  </w:style>
  <w:style w:type="paragraph" w:styleId="a4">
    <w:name w:val="Normal Indent"/>
    <w:basedOn w:val="a"/>
    <w:qFormat/>
    <w:rsid w:val="00475496"/>
    <w:pPr>
      <w:spacing w:beforeLines="50" w:line="360" w:lineRule="auto"/>
      <w:ind w:firstLineChars="200" w:firstLine="200"/>
    </w:pPr>
    <w:rPr>
      <w:rFonts w:ascii="Calibri" w:eastAsia="宋体" w:hAnsi="Calibri" w:cs="Times New Roman"/>
      <w:sz w:val="24"/>
    </w:rPr>
  </w:style>
  <w:style w:type="paragraph" w:styleId="a5">
    <w:name w:val="footer"/>
    <w:basedOn w:val="a"/>
    <w:link w:val="Char"/>
    <w:uiPriority w:val="99"/>
    <w:unhideWhenUsed/>
    <w:qFormat/>
    <w:rsid w:val="00475496"/>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47549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75496"/>
    <w:pPr>
      <w:widowControl/>
      <w:spacing w:before="100" w:beforeAutospacing="1" w:after="100" w:afterAutospacing="1"/>
      <w:jc w:val="left"/>
    </w:pPr>
    <w:rPr>
      <w:rFonts w:ascii="Times New Roman" w:eastAsia="宋体" w:hAnsi="Times New Roman" w:cs="Times New Roman"/>
      <w:kern w:val="0"/>
      <w:sz w:val="24"/>
      <w:szCs w:val="24"/>
      <w:lang w:eastAsia="en-US" w:bidi="en-US"/>
    </w:rPr>
  </w:style>
  <w:style w:type="table" w:styleId="a8">
    <w:name w:val="Table Grid"/>
    <w:basedOn w:val="a2"/>
    <w:uiPriority w:val="59"/>
    <w:qFormat/>
    <w:rsid w:val="00475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1"/>
    <w:qFormat/>
    <w:rsid w:val="00475496"/>
  </w:style>
  <w:style w:type="paragraph" w:styleId="a9">
    <w:name w:val="List Paragraph"/>
    <w:basedOn w:val="a"/>
    <w:uiPriority w:val="99"/>
    <w:qFormat/>
    <w:rsid w:val="00475496"/>
    <w:pPr>
      <w:ind w:firstLineChars="200" w:firstLine="420"/>
    </w:pPr>
  </w:style>
  <w:style w:type="character" w:customStyle="1" w:styleId="2Char">
    <w:name w:val="标题 2 Char"/>
    <w:basedOn w:val="a1"/>
    <w:link w:val="2"/>
    <w:qFormat/>
    <w:rsid w:val="00475496"/>
    <w:rPr>
      <w:rFonts w:ascii="Cambria" w:eastAsia="仿宋" w:hAnsi="Cambria" w:cs="Times New Roman"/>
      <w:b/>
      <w:bCs/>
      <w:kern w:val="0"/>
      <w:sz w:val="30"/>
      <w:szCs w:val="26"/>
      <w:lang w:eastAsia="en-US" w:bidi="en-US"/>
    </w:rPr>
  </w:style>
  <w:style w:type="character" w:customStyle="1" w:styleId="1Char">
    <w:name w:val="标题 1 Char"/>
    <w:basedOn w:val="a1"/>
    <w:link w:val="1"/>
    <w:uiPriority w:val="9"/>
    <w:qFormat/>
    <w:rsid w:val="00475496"/>
    <w:rPr>
      <w:b/>
      <w:bCs/>
      <w:kern w:val="44"/>
      <w:sz w:val="44"/>
      <w:szCs w:val="44"/>
    </w:rPr>
  </w:style>
  <w:style w:type="character" w:customStyle="1" w:styleId="Char0">
    <w:name w:val="页眉 Char"/>
    <w:basedOn w:val="a1"/>
    <w:link w:val="a6"/>
    <w:uiPriority w:val="99"/>
    <w:qFormat/>
    <w:rsid w:val="00475496"/>
    <w:rPr>
      <w:sz w:val="18"/>
      <w:szCs w:val="18"/>
    </w:rPr>
  </w:style>
  <w:style w:type="character" w:customStyle="1" w:styleId="Char">
    <w:name w:val="页脚 Char"/>
    <w:basedOn w:val="a1"/>
    <w:link w:val="a5"/>
    <w:uiPriority w:val="99"/>
    <w:qFormat/>
    <w:rsid w:val="00475496"/>
    <w:rPr>
      <w:sz w:val="18"/>
      <w:szCs w:val="18"/>
    </w:rPr>
  </w:style>
  <w:style w:type="paragraph" w:styleId="aa">
    <w:name w:val="Balloon Text"/>
    <w:basedOn w:val="a"/>
    <w:link w:val="Char1"/>
    <w:uiPriority w:val="99"/>
    <w:semiHidden/>
    <w:unhideWhenUsed/>
    <w:rsid w:val="00870B33"/>
    <w:rPr>
      <w:sz w:val="18"/>
      <w:szCs w:val="18"/>
    </w:rPr>
  </w:style>
  <w:style w:type="character" w:customStyle="1" w:styleId="Char1">
    <w:name w:val="批注框文本 Char"/>
    <w:basedOn w:val="a1"/>
    <w:link w:val="aa"/>
    <w:uiPriority w:val="99"/>
    <w:semiHidden/>
    <w:rsid w:val="00870B3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859</Words>
  <Characters>4901</Characters>
  <Application>Microsoft Office Word</Application>
  <DocSecurity>0</DocSecurity>
  <Lines>40</Lines>
  <Paragraphs>11</Paragraphs>
  <ScaleCrop>false</ScaleCrop>
  <Company>MS</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33</cp:revision>
  <cp:lastPrinted>2020-05-21T08:51:00Z</cp:lastPrinted>
  <dcterms:created xsi:type="dcterms:W3CDTF">2019-01-16T06:12:00Z</dcterms:created>
  <dcterms:modified xsi:type="dcterms:W3CDTF">2020-06-16T03:22:00Z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